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14E3A" w14:textId="3031F6CF" w:rsidR="00344589" w:rsidRPr="00887000" w:rsidRDefault="00D87F60" w:rsidP="00887000">
      <w:pPr>
        <w:ind w:right="-6" w:firstLine="851"/>
        <w:jc w:val="center"/>
        <w:rPr>
          <w:b/>
          <w:color w:val="000000" w:themeColor="text1"/>
          <w:sz w:val="28"/>
          <w:szCs w:val="28"/>
        </w:rPr>
      </w:pPr>
      <w:bookmarkStart w:id="0" w:name="_GoBack"/>
      <w:bookmarkEnd w:id="0"/>
      <w:r w:rsidRPr="00887000">
        <w:rPr>
          <w:noProof/>
          <w:color w:val="000000" w:themeColor="text1"/>
          <w:sz w:val="28"/>
          <w:szCs w:val="28"/>
        </w:rPr>
        <w:drawing>
          <wp:anchor distT="0" distB="0" distL="114300" distR="114300" simplePos="0" relativeHeight="251657728" behindDoc="0" locked="0" layoutInCell="1" allowOverlap="1" wp14:anchorId="2BE0F088" wp14:editId="74F32DD3">
            <wp:simplePos x="0" y="0"/>
            <wp:positionH relativeFrom="column">
              <wp:posOffset>2743200</wp:posOffset>
            </wp:positionH>
            <wp:positionV relativeFrom="paragraph">
              <wp:posOffset>-457200</wp:posOffset>
            </wp:positionV>
            <wp:extent cx="457200" cy="685800"/>
            <wp:effectExtent l="0" t="0" r="0" b="0"/>
            <wp:wrapNone/>
            <wp:docPr id="2" name="Рисунок 2" descr="Описание: Герб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pic:spPr>
                </pic:pic>
              </a:graphicData>
            </a:graphic>
            <wp14:sizeRelH relativeFrom="page">
              <wp14:pctWidth>0</wp14:pctWidth>
            </wp14:sizeRelH>
            <wp14:sizeRelV relativeFrom="page">
              <wp14:pctHeight>0</wp14:pctHeight>
            </wp14:sizeRelV>
          </wp:anchor>
        </w:drawing>
      </w:r>
    </w:p>
    <w:p w14:paraId="41A3094C" w14:textId="77777777" w:rsidR="00344589" w:rsidRPr="00887000" w:rsidRDefault="00344589" w:rsidP="000550DF">
      <w:pPr>
        <w:ind w:right="-5"/>
        <w:jc w:val="center"/>
        <w:rPr>
          <w:b/>
          <w:color w:val="000000" w:themeColor="text1"/>
          <w:sz w:val="28"/>
          <w:szCs w:val="28"/>
        </w:rPr>
      </w:pPr>
      <w:r w:rsidRPr="00887000">
        <w:rPr>
          <w:b/>
          <w:color w:val="000000" w:themeColor="text1"/>
          <w:sz w:val="28"/>
          <w:szCs w:val="28"/>
        </w:rPr>
        <w:t>АДМИНИСТРАЦИЯ МУНИЦИПАЛЬНОГО ОБРАЗОВАНИЯ</w:t>
      </w:r>
    </w:p>
    <w:p w14:paraId="26A876C3" w14:textId="73029883" w:rsidR="00344589" w:rsidRPr="00887000" w:rsidRDefault="00344589" w:rsidP="000550DF">
      <w:pPr>
        <w:jc w:val="center"/>
        <w:rPr>
          <w:b/>
          <w:color w:val="000000" w:themeColor="text1"/>
          <w:sz w:val="28"/>
          <w:szCs w:val="28"/>
        </w:rPr>
      </w:pPr>
      <w:r w:rsidRPr="00887000">
        <w:rPr>
          <w:b/>
          <w:color w:val="000000" w:themeColor="text1"/>
          <w:sz w:val="28"/>
          <w:szCs w:val="28"/>
        </w:rPr>
        <w:t>ГОРОД НОВОРОССИЙСК</w:t>
      </w:r>
    </w:p>
    <w:p w14:paraId="27E0DBA0" w14:textId="77777777" w:rsidR="00344589" w:rsidRPr="00887000" w:rsidRDefault="00344589" w:rsidP="000550DF">
      <w:pPr>
        <w:jc w:val="center"/>
        <w:rPr>
          <w:b/>
          <w:color w:val="000000" w:themeColor="text1"/>
          <w:sz w:val="28"/>
          <w:szCs w:val="28"/>
        </w:rPr>
      </w:pPr>
    </w:p>
    <w:p w14:paraId="78565938" w14:textId="77777777" w:rsidR="00344589" w:rsidRPr="00887000" w:rsidRDefault="00344589" w:rsidP="000550DF">
      <w:pPr>
        <w:ind w:right="-6"/>
        <w:jc w:val="center"/>
        <w:rPr>
          <w:color w:val="000000" w:themeColor="text1"/>
          <w:sz w:val="28"/>
          <w:szCs w:val="28"/>
        </w:rPr>
      </w:pPr>
      <w:r w:rsidRPr="00887000">
        <w:rPr>
          <w:b/>
          <w:color w:val="000000" w:themeColor="text1"/>
          <w:sz w:val="28"/>
          <w:szCs w:val="28"/>
        </w:rPr>
        <w:t>ПОСТАНОВЛЕНИЕ</w:t>
      </w:r>
    </w:p>
    <w:p w14:paraId="23A9C037" w14:textId="77777777" w:rsidR="001B44A1" w:rsidRPr="00887000" w:rsidRDefault="001B44A1" w:rsidP="000550DF">
      <w:pPr>
        <w:rPr>
          <w:color w:val="000000" w:themeColor="text1"/>
          <w:sz w:val="28"/>
          <w:szCs w:val="28"/>
        </w:rPr>
      </w:pPr>
    </w:p>
    <w:p w14:paraId="423FD605" w14:textId="5A67E518" w:rsidR="00344589" w:rsidRPr="00887000" w:rsidRDefault="00344589" w:rsidP="000550DF">
      <w:pPr>
        <w:rPr>
          <w:b/>
          <w:color w:val="000000" w:themeColor="text1"/>
          <w:sz w:val="28"/>
          <w:szCs w:val="28"/>
        </w:rPr>
      </w:pPr>
      <w:r w:rsidRPr="00887000">
        <w:rPr>
          <w:color w:val="000000" w:themeColor="text1"/>
          <w:sz w:val="28"/>
          <w:szCs w:val="28"/>
        </w:rPr>
        <w:t xml:space="preserve">  _______________ </w:t>
      </w:r>
      <w:r w:rsidRPr="00887000">
        <w:rPr>
          <w:b/>
          <w:color w:val="000000" w:themeColor="text1"/>
          <w:sz w:val="28"/>
          <w:szCs w:val="28"/>
        </w:rPr>
        <w:t xml:space="preserve">             </w:t>
      </w:r>
      <w:r w:rsidR="002F51C5">
        <w:rPr>
          <w:b/>
          <w:color w:val="000000" w:themeColor="text1"/>
          <w:sz w:val="28"/>
          <w:szCs w:val="28"/>
        </w:rPr>
        <w:t xml:space="preserve"> </w:t>
      </w:r>
      <w:r w:rsidRPr="00887000">
        <w:rPr>
          <w:b/>
          <w:color w:val="000000" w:themeColor="text1"/>
          <w:sz w:val="28"/>
          <w:szCs w:val="28"/>
        </w:rPr>
        <w:t xml:space="preserve">                                                 </w:t>
      </w:r>
      <w:r w:rsidR="000550DF">
        <w:rPr>
          <w:b/>
          <w:color w:val="000000" w:themeColor="text1"/>
          <w:sz w:val="28"/>
          <w:szCs w:val="28"/>
        </w:rPr>
        <w:t xml:space="preserve">           </w:t>
      </w:r>
      <w:r w:rsidRPr="00887000">
        <w:rPr>
          <w:b/>
          <w:color w:val="000000" w:themeColor="text1"/>
          <w:sz w:val="28"/>
          <w:szCs w:val="28"/>
        </w:rPr>
        <w:t>№ __________</w:t>
      </w:r>
    </w:p>
    <w:p w14:paraId="26026811" w14:textId="77777777" w:rsidR="00344589" w:rsidRPr="00887000" w:rsidRDefault="00344589" w:rsidP="000550DF">
      <w:pPr>
        <w:jc w:val="center"/>
        <w:rPr>
          <w:color w:val="000000" w:themeColor="text1"/>
          <w:sz w:val="28"/>
          <w:szCs w:val="28"/>
        </w:rPr>
      </w:pPr>
      <w:r w:rsidRPr="00887000">
        <w:rPr>
          <w:color w:val="000000" w:themeColor="text1"/>
          <w:sz w:val="28"/>
          <w:szCs w:val="28"/>
        </w:rPr>
        <w:t>г. Новороссийск</w:t>
      </w:r>
    </w:p>
    <w:p w14:paraId="130E60CE" w14:textId="7D8F35B6" w:rsidR="005978CF" w:rsidRPr="00887000" w:rsidRDefault="005978CF" w:rsidP="000550DF">
      <w:pPr>
        <w:widowControl w:val="0"/>
        <w:autoSpaceDE w:val="0"/>
        <w:autoSpaceDN w:val="0"/>
        <w:rPr>
          <w:b/>
          <w:color w:val="000000" w:themeColor="text1"/>
          <w:sz w:val="28"/>
          <w:szCs w:val="28"/>
        </w:rPr>
      </w:pPr>
    </w:p>
    <w:p w14:paraId="7A0C940E" w14:textId="77777777" w:rsidR="002E5EEC" w:rsidRPr="00887000" w:rsidRDefault="002E5EEC" w:rsidP="00887000">
      <w:pPr>
        <w:widowControl w:val="0"/>
        <w:autoSpaceDE w:val="0"/>
        <w:autoSpaceDN w:val="0"/>
        <w:ind w:firstLine="851"/>
        <w:rPr>
          <w:b/>
          <w:color w:val="000000" w:themeColor="text1"/>
          <w:sz w:val="28"/>
          <w:szCs w:val="28"/>
        </w:rPr>
      </w:pPr>
    </w:p>
    <w:p w14:paraId="0977CF5F" w14:textId="5F4EED90" w:rsidR="000E28A2" w:rsidRPr="00887000" w:rsidRDefault="00FB5E0E" w:rsidP="00887000">
      <w:pPr>
        <w:widowControl w:val="0"/>
        <w:autoSpaceDE w:val="0"/>
        <w:autoSpaceDN w:val="0"/>
        <w:ind w:firstLine="851"/>
        <w:jc w:val="center"/>
        <w:rPr>
          <w:b/>
          <w:color w:val="000000" w:themeColor="text1"/>
          <w:sz w:val="28"/>
          <w:szCs w:val="28"/>
        </w:rPr>
      </w:pPr>
      <w:bookmarkStart w:id="1" w:name="_Hlk127203735"/>
      <w:bookmarkStart w:id="2" w:name="_Hlk153460187"/>
      <w:bookmarkStart w:id="3" w:name="_Hlk131524382"/>
      <w:bookmarkStart w:id="4" w:name="_Hlk158455962"/>
      <w:bookmarkStart w:id="5" w:name="_Hlk158456046"/>
      <w:bookmarkStart w:id="6" w:name="_Hlk112139576"/>
      <w:r w:rsidRPr="00887000">
        <w:rPr>
          <w:b/>
          <w:color w:val="000000" w:themeColor="text1"/>
          <w:sz w:val="28"/>
          <w:szCs w:val="28"/>
        </w:rPr>
        <w:t xml:space="preserve">О внесении изменений в </w:t>
      </w:r>
      <w:r w:rsidR="009E0156" w:rsidRPr="00887000">
        <w:rPr>
          <w:b/>
          <w:color w:val="000000" w:themeColor="text1"/>
          <w:sz w:val="28"/>
          <w:szCs w:val="28"/>
        </w:rPr>
        <w:t>постановление администрации муниципального образова</w:t>
      </w:r>
      <w:r w:rsidR="00C139F1" w:rsidRPr="00887000">
        <w:rPr>
          <w:b/>
          <w:color w:val="000000" w:themeColor="text1"/>
          <w:sz w:val="28"/>
          <w:szCs w:val="28"/>
        </w:rPr>
        <w:t>ния город Новороссийск от 01</w:t>
      </w:r>
      <w:r w:rsidR="009E0156" w:rsidRPr="00887000">
        <w:rPr>
          <w:b/>
          <w:color w:val="000000" w:themeColor="text1"/>
          <w:sz w:val="28"/>
          <w:szCs w:val="28"/>
        </w:rPr>
        <w:t xml:space="preserve"> </w:t>
      </w:r>
      <w:r w:rsidR="00C139F1" w:rsidRPr="00887000">
        <w:rPr>
          <w:b/>
          <w:color w:val="000000" w:themeColor="text1"/>
          <w:sz w:val="28"/>
          <w:szCs w:val="28"/>
        </w:rPr>
        <w:t>декабря</w:t>
      </w:r>
      <w:r w:rsidR="009E0156" w:rsidRPr="00887000">
        <w:rPr>
          <w:b/>
          <w:color w:val="000000" w:themeColor="text1"/>
          <w:sz w:val="28"/>
          <w:szCs w:val="28"/>
        </w:rPr>
        <w:t xml:space="preserve"> </w:t>
      </w:r>
      <w:r w:rsidR="002F51C5">
        <w:rPr>
          <w:b/>
          <w:color w:val="000000" w:themeColor="text1"/>
          <w:sz w:val="28"/>
          <w:szCs w:val="28"/>
        </w:rPr>
        <w:t xml:space="preserve">                   </w:t>
      </w:r>
      <w:r w:rsidR="009E0156" w:rsidRPr="00887000">
        <w:rPr>
          <w:b/>
          <w:color w:val="000000" w:themeColor="text1"/>
          <w:sz w:val="28"/>
          <w:szCs w:val="28"/>
        </w:rPr>
        <w:t xml:space="preserve">2022 года № </w:t>
      </w:r>
      <w:r w:rsidR="00C139F1" w:rsidRPr="00887000">
        <w:rPr>
          <w:b/>
          <w:color w:val="000000" w:themeColor="text1"/>
          <w:sz w:val="28"/>
          <w:szCs w:val="28"/>
        </w:rPr>
        <w:t>7122</w:t>
      </w:r>
      <w:r w:rsidR="009E0156" w:rsidRPr="00887000">
        <w:rPr>
          <w:b/>
          <w:color w:val="000000" w:themeColor="text1"/>
          <w:sz w:val="28"/>
          <w:szCs w:val="28"/>
        </w:rPr>
        <w:t xml:space="preserve"> «Об утверждении административного регламента по предоставлению муниципальной услуги: «</w:t>
      </w:r>
      <w:r w:rsidR="00C139F1" w:rsidRPr="00887000">
        <w:rPr>
          <w:b/>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w:t>
      </w:r>
      <w:r w:rsidR="002F51C5">
        <w:rPr>
          <w:b/>
          <w:color w:val="000000" w:themeColor="text1"/>
          <w:sz w:val="28"/>
          <w:szCs w:val="28"/>
        </w:rPr>
        <w:t xml:space="preserve"> </w:t>
      </w:r>
      <w:r w:rsidR="00C139F1" w:rsidRPr="00887000">
        <w:rPr>
          <w:b/>
          <w:color w:val="000000" w:themeColor="text1"/>
          <w:sz w:val="28"/>
          <w:szCs w:val="28"/>
        </w:rPr>
        <w:t>такого разрешения)»</w:t>
      </w:r>
      <w:r w:rsidR="009E0156" w:rsidRPr="00887000">
        <w:rPr>
          <w:b/>
          <w:color w:val="000000" w:themeColor="text1"/>
          <w:sz w:val="28"/>
          <w:szCs w:val="28"/>
        </w:rPr>
        <w:t xml:space="preserve"> и признании утратившими силу некоторых постановлений администрации муниципального</w:t>
      </w:r>
      <w:r w:rsidR="00C139F1" w:rsidRPr="00887000">
        <w:rPr>
          <w:b/>
          <w:color w:val="000000" w:themeColor="text1"/>
          <w:sz w:val="28"/>
          <w:szCs w:val="28"/>
        </w:rPr>
        <w:t xml:space="preserve"> образования город Новороссийск</w:t>
      </w:r>
    </w:p>
    <w:p w14:paraId="18591EB3" w14:textId="05F45544" w:rsidR="009B4849" w:rsidRPr="00887000" w:rsidRDefault="002E5EEC" w:rsidP="00887000">
      <w:pPr>
        <w:widowControl w:val="0"/>
        <w:autoSpaceDE w:val="0"/>
        <w:autoSpaceDN w:val="0"/>
        <w:ind w:firstLine="851"/>
        <w:jc w:val="center"/>
        <w:rPr>
          <w:b/>
          <w:color w:val="000000" w:themeColor="text1"/>
          <w:sz w:val="28"/>
          <w:szCs w:val="28"/>
        </w:rPr>
      </w:pPr>
      <w:r w:rsidRPr="00887000">
        <w:rPr>
          <w:b/>
          <w:color w:val="000000" w:themeColor="text1"/>
          <w:sz w:val="28"/>
          <w:szCs w:val="28"/>
        </w:rPr>
        <w:t xml:space="preserve"> </w:t>
      </w:r>
      <w:bookmarkEnd w:id="1"/>
      <w:bookmarkEnd w:id="2"/>
      <w:bookmarkEnd w:id="3"/>
      <w:bookmarkEnd w:id="4"/>
      <w:bookmarkEnd w:id="5"/>
    </w:p>
    <w:bookmarkEnd w:id="6"/>
    <w:p w14:paraId="67DE5527" w14:textId="77777777" w:rsidR="002F51C5" w:rsidRDefault="002F51C5" w:rsidP="00887000">
      <w:pPr>
        <w:pStyle w:val="af1"/>
        <w:ind w:firstLine="851"/>
        <w:rPr>
          <w:rFonts w:ascii="Times New Roman" w:hAnsi="Times New Roman" w:cs="Times New Roman"/>
          <w:color w:val="000000" w:themeColor="text1"/>
          <w:sz w:val="28"/>
          <w:szCs w:val="28"/>
        </w:rPr>
      </w:pPr>
    </w:p>
    <w:p w14:paraId="169D1938" w14:textId="23EB0F03" w:rsidR="002E5EEC" w:rsidRPr="00887000" w:rsidRDefault="00FB5E0E"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В целях приведения в соответствие нормативных правовых актов органов местного самоуправления действующему законодательству Российской Федерации, на основании Федерального закона от 08 августа  </w:t>
      </w:r>
      <w:r w:rsidR="00A441F6" w:rsidRPr="00887000">
        <w:rPr>
          <w:rFonts w:ascii="Times New Roman" w:hAnsi="Times New Roman" w:cs="Times New Roman"/>
          <w:color w:val="000000" w:themeColor="text1"/>
          <w:sz w:val="28"/>
          <w:szCs w:val="28"/>
        </w:rPr>
        <w:t xml:space="preserve">  </w:t>
      </w:r>
      <w:r w:rsidRPr="00887000">
        <w:rPr>
          <w:rFonts w:ascii="Times New Roman" w:hAnsi="Times New Roman" w:cs="Times New Roman"/>
          <w:color w:val="000000" w:themeColor="text1"/>
          <w:sz w:val="28"/>
          <w:szCs w:val="28"/>
        </w:rPr>
        <w:t xml:space="preserve">2024 года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руководствуясь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 Новороссийск,  </w:t>
      </w:r>
      <w:r w:rsidR="00C139F1" w:rsidRPr="00887000">
        <w:rPr>
          <w:rFonts w:ascii="Times New Roman" w:hAnsi="Times New Roman" w:cs="Times New Roman"/>
          <w:color w:val="000000" w:themeColor="text1"/>
          <w:sz w:val="28"/>
          <w:szCs w:val="28"/>
        </w:rPr>
        <w:t>учитывая распоряжение Губернат</w:t>
      </w:r>
      <w:r w:rsidR="00EA4C74">
        <w:rPr>
          <w:rFonts w:ascii="Times New Roman" w:hAnsi="Times New Roman" w:cs="Times New Roman"/>
          <w:color w:val="000000" w:themeColor="text1"/>
          <w:sz w:val="28"/>
          <w:szCs w:val="28"/>
        </w:rPr>
        <w:t xml:space="preserve">ора Краснодарского края от 07 октября </w:t>
      </w:r>
      <w:r w:rsidR="00C139F1" w:rsidRPr="00887000">
        <w:rPr>
          <w:rFonts w:ascii="Times New Roman" w:hAnsi="Times New Roman" w:cs="Times New Roman"/>
          <w:color w:val="000000" w:themeColor="text1"/>
          <w:sz w:val="28"/>
          <w:szCs w:val="28"/>
        </w:rPr>
        <w:t xml:space="preserve">2024 </w:t>
      </w:r>
      <w:r w:rsidR="00EA4C74">
        <w:rPr>
          <w:rFonts w:ascii="Times New Roman" w:hAnsi="Times New Roman" w:cs="Times New Roman"/>
          <w:color w:val="000000" w:themeColor="text1"/>
          <w:sz w:val="28"/>
          <w:szCs w:val="28"/>
        </w:rPr>
        <w:t xml:space="preserve">года </w:t>
      </w:r>
      <w:r w:rsidR="00C139F1" w:rsidRPr="00887000">
        <w:rPr>
          <w:rFonts w:ascii="Times New Roman" w:hAnsi="Times New Roman" w:cs="Times New Roman"/>
          <w:color w:val="000000" w:themeColor="text1"/>
          <w:sz w:val="28"/>
          <w:szCs w:val="28"/>
        </w:rPr>
        <w:t xml:space="preserve">№ 239-р «О мерах по совершенствованию градостроительной деятельности на территории Краснодарского края»,  </w:t>
      </w:r>
      <w:r w:rsidR="00EA4C74">
        <w:rPr>
          <w:rFonts w:ascii="Times New Roman" w:hAnsi="Times New Roman" w:cs="Times New Roman"/>
          <w:color w:val="000000" w:themeColor="text1"/>
          <w:sz w:val="28"/>
          <w:szCs w:val="28"/>
        </w:rPr>
        <w:t xml:space="preserve">                           </w:t>
      </w:r>
      <w:r w:rsidRPr="00887000">
        <w:rPr>
          <w:rFonts w:ascii="Times New Roman" w:hAnsi="Times New Roman" w:cs="Times New Roman"/>
          <w:color w:val="000000" w:themeColor="text1"/>
          <w:sz w:val="28"/>
          <w:szCs w:val="28"/>
        </w:rPr>
        <w:t>п о с т а н о в л я ю:</w:t>
      </w:r>
    </w:p>
    <w:p w14:paraId="23DD3CEE" w14:textId="77777777" w:rsidR="002E5EEC" w:rsidRPr="00887000" w:rsidRDefault="002E5EEC" w:rsidP="00887000">
      <w:pPr>
        <w:pStyle w:val="af1"/>
        <w:ind w:firstLine="851"/>
        <w:rPr>
          <w:rFonts w:ascii="Times New Roman" w:hAnsi="Times New Roman" w:cs="Times New Roman"/>
          <w:color w:val="000000" w:themeColor="text1"/>
          <w:sz w:val="28"/>
          <w:szCs w:val="28"/>
        </w:rPr>
      </w:pPr>
    </w:p>
    <w:p w14:paraId="52621B3C" w14:textId="4A71056A" w:rsidR="00FB5E0E" w:rsidRPr="00887000" w:rsidRDefault="00FB5E0E"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1. Внести изменения в </w:t>
      </w:r>
      <w:r w:rsidR="009E0156" w:rsidRPr="00887000">
        <w:rPr>
          <w:rFonts w:ascii="Times New Roman" w:hAnsi="Times New Roman" w:cs="Times New Roman"/>
          <w:color w:val="000000" w:themeColor="text1"/>
          <w:sz w:val="28"/>
          <w:szCs w:val="28"/>
        </w:rPr>
        <w:t xml:space="preserve">постановление администрации муниципального образования город Новороссийск </w:t>
      </w:r>
      <w:r w:rsidR="00C139F1" w:rsidRPr="00887000">
        <w:rPr>
          <w:rFonts w:ascii="Times New Roman" w:hAnsi="Times New Roman" w:cs="Times New Roman"/>
          <w:color w:val="000000" w:themeColor="text1"/>
          <w:sz w:val="28"/>
          <w:szCs w:val="28"/>
        </w:rPr>
        <w:t xml:space="preserve">от 01 декабря 2022 года № 7122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00C139F1" w:rsidRPr="00887000">
        <w:rPr>
          <w:rFonts w:ascii="Times New Roman" w:hAnsi="Times New Roman" w:cs="Times New Roman"/>
          <w:color w:val="000000" w:themeColor="text1"/>
          <w:sz w:val="28"/>
          <w:szCs w:val="28"/>
        </w:rPr>
        <w:lastRenderedPageBreak/>
        <w:t>разрешение на строительство объекта капитального строительства в связи с продлением срока действия такого разрешения)» и признании утратившими силу некоторых постановлений администрации муниципального образования город Новороссийск</w:t>
      </w:r>
      <w:r w:rsidRPr="00887000">
        <w:rPr>
          <w:rFonts w:ascii="Times New Roman" w:hAnsi="Times New Roman" w:cs="Times New Roman"/>
          <w:color w:val="000000" w:themeColor="text1"/>
          <w:sz w:val="28"/>
          <w:szCs w:val="28"/>
        </w:rPr>
        <w:t>:</w:t>
      </w:r>
    </w:p>
    <w:p w14:paraId="4E8A15B0" w14:textId="595B4121" w:rsidR="007E6BBD" w:rsidRPr="00887000" w:rsidRDefault="00FB5E0E" w:rsidP="00DC70EB">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1.1. </w:t>
      </w:r>
      <w:r w:rsidR="002F51C5">
        <w:rPr>
          <w:rFonts w:ascii="Times New Roman" w:hAnsi="Times New Roman" w:cs="Times New Roman"/>
          <w:color w:val="000000" w:themeColor="text1"/>
          <w:sz w:val="28"/>
          <w:szCs w:val="28"/>
        </w:rPr>
        <w:t>В подпункте 2.2.1. пункта 2.2. а</w:t>
      </w:r>
      <w:r w:rsidR="007E6BBD" w:rsidRPr="00887000">
        <w:rPr>
          <w:rFonts w:ascii="Times New Roman" w:hAnsi="Times New Roman" w:cs="Times New Roman"/>
          <w:color w:val="000000" w:themeColor="text1"/>
          <w:sz w:val="28"/>
          <w:szCs w:val="28"/>
        </w:rPr>
        <w:t xml:space="preserve">дминистративного регламента после слов «администрация муниципального образования город Новороссийск» добавить словами «(далее </w:t>
      </w:r>
      <w:r w:rsidR="00281091" w:rsidRPr="00887000">
        <w:rPr>
          <w:rFonts w:ascii="Times New Roman" w:hAnsi="Times New Roman" w:cs="Times New Roman"/>
          <w:color w:val="000000" w:themeColor="text1"/>
          <w:sz w:val="28"/>
          <w:szCs w:val="28"/>
        </w:rPr>
        <w:t>–</w:t>
      </w:r>
      <w:r w:rsidR="007E6BBD" w:rsidRPr="00887000">
        <w:rPr>
          <w:rFonts w:ascii="Times New Roman" w:hAnsi="Times New Roman" w:cs="Times New Roman"/>
          <w:color w:val="000000" w:themeColor="text1"/>
          <w:sz w:val="28"/>
          <w:szCs w:val="28"/>
        </w:rPr>
        <w:t xml:space="preserve"> </w:t>
      </w:r>
      <w:r w:rsidR="00281091" w:rsidRPr="00887000">
        <w:rPr>
          <w:rFonts w:ascii="Times New Roman" w:hAnsi="Times New Roman" w:cs="Times New Roman"/>
          <w:color w:val="000000" w:themeColor="text1"/>
          <w:sz w:val="28"/>
          <w:szCs w:val="28"/>
        </w:rPr>
        <w:t xml:space="preserve">Администрация)». </w:t>
      </w:r>
      <w:r w:rsidR="007E6BBD" w:rsidRPr="00887000">
        <w:rPr>
          <w:rFonts w:ascii="Times New Roman" w:hAnsi="Times New Roman" w:cs="Times New Roman"/>
          <w:color w:val="000000" w:themeColor="text1"/>
          <w:sz w:val="28"/>
          <w:szCs w:val="28"/>
        </w:rPr>
        <w:t xml:space="preserve"> </w:t>
      </w:r>
    </w:p>
    <w:p w14:paraId="4E2C833E" w14:textId="4E707E0F" w:rsidR="00DC70EB" w:rsidRDefault="00DC70EB" w:rsidP="00DC70EB">
      <w:pPr>
        <w:pStyle w:val="af1"/>
        <w:numPr>
          <w:ilvl w:val="1"/>
          <w:numId w:val="12"/>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абзаце втором подпункта 2.6.9. пункта 2.6. а</w:t>
      </w:r>
      <w:r w:rsidRPr="00887000">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 xml:space="preserve"> </w:t>
      </w:r>
      <w:r w:rsidRPr="00DC70EB">
        <w:rPr>
          <w:rFonts w:ascii="Times New Roman" w:hAnsi="Times New Roman" w:cs="Times New Roman"/>
          <w:color w:val="000000" w:themeColor="text1"/>
          <w:sz w:val="28"/>
          <w:szCs w:val="28"/>
        </w:rPr>
        <w:t>слова «предусмотренных пунктами 1 - 7, 9, 10, 14, 17, 18 части 6 статьи 7» заменить словами «предусмотренных частью 6 статьи 7».</w:t>
      </w:r>
    </w:p>
    <w:p w14:paraId="5A167C04" w14:textId="60EC024E" w:rsidR="00C139F1" w:rsidRPr="00887000" w:rsidRDefault="00C139F1" w:rsidP="00DC70EB">
      <w:pPr>
        <w:pStyle w:val="af1"/>
        <w:numPr>
          <w:ilvl w:val="1"/>
          <w:numId w:val="12"/>
        </w:numPr>
        <w:ind w:left="0"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подпункте 2.10.2.7. пункта 2.10. административного регламента слова «органа исполнительной власти субъекта Российской Федерации» заменить словами «исполнительного органа субъекта Российской Федерации».</w:t>
      </w:r>
    </w:p>
    <w:p w14:paraId="713FA8B6" w14:textId="4EE0CAA2" w:rsidR="009E0156" w:rsidRPr="00887000" w:rsidRDefault="002C33B2" w:rsidP="002F51C5">
      <w:pPr>
        <w:pStyle w:val="af1"/>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9C3F9E">
        <w:rPr>
          <w:rFonts w:ascii="Times New Roman" w:hAnsi="Times New Roman" w:cs="Times New Roman"/>
          <w:color w:val="000000" w:themeColor="text1"/>
          <w:sz w:val="28"/>
          <w:szCs w:val="28"/>
        </w:rPr>
        <w:t>.</w:t>
      </w:r>
      <w:r w:rsidR="00C139F1" w:rsidRPr="00887000">
        <w:rPr>
          <w:rFonts w:ascii="Times New Roman" w:hAnsi="Times New Roman" w:cs="Times New Roman"/>
          <w:color w:val="000000" w:themeColor="text1"/>
          <w:sz w:val="28"/>
          <w:szCs w:val="28"/>
        </w:rPr>
        <w:t xml:space="preserve"> </w:t>
      </w:r>
      <w:r w:rsidR="00AA00EC" w:rsidRPr="00887000">
        <w:rPr>
          <w:rFonts w:ascii="Times New Roman" w:hAnsi="Times New Roman" w:cs="Times New Roman"/>
          <w:color w:val="000000" w:themeColor="text1"/>
          <w:sz w:val="28"/>
          <w:szCs w:val="28"/>
        </w:rPr>
        <w:t xml:space="preserve">В </w:t>
      </w:r>
      <w:r w:rsidR="007373FB" w:rsidRPr="00887000">
        <w:rPr>
          <w:rFonts w:ascii="Times New Roman" w:hAnsi="Times New Roman" w:cs="Times New Roman"/>
          <w:color w:val="000000" w:themeColor="text1"/>
          <w:sz w:val="28"/>
          <w:szCs w:val="28"/>
        </w:rPr>
        <w:t>абзаце втором подпункта</w:t>
      </w:r>
      <w:r w:rsidR="00C139F1" w:rsidRPr="00887000">
        <w:rPr>
          <w:rFonts w:ascii="Times New Roman" w:hAnsi="Times New Roman" w:cs="Times New Roman"/>
          <w:color w:val="000000" w:themeColor="text1"/>
          <w:sz w:val="28"/>
          <w:szCs w:val="28"/>
        </w:rPr>
        <w:t xml:space="preserve"> 2.18.2. пункта 2.18</w:t>
      </w:r>
      <w:r w:rsidR="00AA00EC" w:rsidRPr="00887000">
        <w:rPr>
          <w:rFonts w:ascii="Times New Roman" w:hAnsi="Times New Roman" w:cs="Times New Roman"/>
          <w:color w:val="000000" w:themeColor="text1"/>
          <w:sz w:val="28"/>
          <w:szCs w:val="28"/>
        </w:rPr>
        <w:t>. административного регламента слова «органов исполнительной власти субъекта Российской Федерации» заменить словами «исполнительных органов субъекта Российской Федерации».</w:t>
      </w:r>
      <w:r w:rsidR="009E0156" w:rsidRPr="00887000">
        <w:rPr>
          <w:rFonts w:ascii="Times New Roman" w:hAnsi="Times New Roman" w:cs="Times New Roman"/>
          <w:color w:val="000000" w:themeColor="text1"/>
          <w:sz w:val="28"/>
          <w:szCs w:val="28"/>
        </w:rPr>
        <w:t xml:space="preserve"> </w:t>
      </w:r>
    </w:p>
    <w:p w14:paraId="2427FA3B" w14:textId="14D388AA" w:rsidR="00AA00EC" w:rsidRPr="00887000" w:rsidRDefault="002C33B2" w:rsidP="00887000">
      <w:pPr>
        <w:pStyle w:val="af1"/>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9E0156" w:rsidRPr="00887000">
        <w:rPr>
          <w:rFonts w:ascii="Times New Roman" w:hAnsi="Times New Roman" w:cs="Times New Roman"/>
          <w:color w:val="000000" w:themeColor="text1"/>
          <w:sz w:val="28"/>
          <w:szCs w:val="28"/>
        </w:rPr>
        <w:t xml:space="preserve">. </w:t>
      </w:r>
      <w:r w:rsidR="00887000" w:rsidRPr="00887000">
        <w:rPr>
          <w:rFonts w:ascii="Times New Roman" w:hAnsi="Times New Roman" w:cs="Times New Roman"/>
          <w:color w:val="000000" w:themeColor="text1"/>
          <w:sz w:val="28"/>
          <w:szCs w:val="28"/>
        </w:rPr>
        <w:t>Раздел 3</w:t>
      </w:r>
      <w:r w:rsidR="009E0156" w:rsidRPr="00887000">
        <w:rPr>
          <w:rFonts w:ascii="Times New Roman" w:hAnsi="Times New Roman" w:cs="Times New Roman"/>
          <w:color w:val="000000" w:themeColor="text1"/>
          <w:sz w:val="28"/>
          <w:szCs w:val="28"/>
        </w:rPr>
        <w:t xml:space="preserve"> административного регламента </w:t>
      </w:r>
      <w:r w:rsidR="009A08DF" w:rsidRPr="00887000">
        <w:rPr>
          <w:rFonts w:ascii="Times New Roman" w:hAnsi="Times New Roman" w:cs="Times New Roman"/>
          <w:color w:val="000000" w:themeColor="text1"/>
          <w:sz w:val="28"/>
          <w:szCs w:val="28"/>
        </w:rPr>
        <w:t>изложить в новой редакции:</w:t>
      </w:r>
    </w:p>
    <w:p w14:paraId="5E97C568" w14:textId="77777777" w:rsidR="00887000" w:rsidRPr="00887000" w:rsidRDefault="009A08DF" w:rsidP="002F51C5">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w:t>
      </w:r>
      <w:r w:rsidR="00887000" w:rsidRPr="00887000">
        <w:rPr>
          <w:rFonts w:ascii="Times New Roman" w:hAnsi="Times New Roman" w:cs="Times New Roman"/>
          <w:color w:val="000000" w:themeColor="text1"/>
          <w:sz w:val="28"/>
          <w:szCs w:val="28"/>
        </w:rPr>
        <w:t>3. Состав, последовательность и сроки выполнения</w:t>
      </w:r>
    </w:p>
    <w:p w14:paraId="7F7D026A" w14:textId="77777777" w:rsidR="00887000" w:rsidRPr="00887000" w:rsidRDefault="00887000" w:rsidP="002F51C5">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административных процедур (действий), требования к</w:t>
      </w:r>
    </w:p>
    <w:p w14:paraId="79D2A254" w14:textId="77777777" w:rsidR="00887000" w:rsidRPr="00887000" w:rsidRDefault="00887000" w:rsidP="002F51C5">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порядку их выполнения, в том числе особенности выполнения административных процедур (действий) в электронной форме,</w:t>
      </w:r>
    </w:p>
    <w:p w14:paraId="20AA5A3E" w14:textId="77777777" w:rsidR="00887000" w:rsidRPr="00887000" w:rsidRDefault="00887000" w:rsidP="002F51C5">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а также особенности выполнения административных</w:t>
      </w:r>
    </w:p>
    <w:p w14:paraId="4254BB63" w14:textId="77777777" w:rsidR="00887000" w:rsidRPr="00887000" w:rsidRDefault="00887000" w:rsidP="002F51C5">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процедур в МФЦ</w:t>
      </w:r>
    </w:p>
    <w:p w14:paraId="47A5AE04"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3A119C41"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3.1. Состав и последовательность административных процедур</w:t>
      </w:r>
    </w:p>
    <w:p w14:paraId="50A44A6C"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49C7DEC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3.1.1. Предоставление муниципальной услуги включает в себя следующие административные процедуры:</w:t>
      </w:r>
    </w:p>
    <w:p w14:paraId="13BA9EC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или МФЦ;</w:t>
      </w:r>
    </w:p>
    <w:p w14:paraId="796A4FB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передача заявления и пакета документов из МФЦ в уполномоченный орган (в случае поступления заявления и прилагаемых к нему документов через МФЦ);</w:t>
      </w:r>
    </w:p>
    <w:p w14:paraId="7E8149B7"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передача заявления и прилагаемых к нему документов уполномоченным органом ответственному исполнителю (далее - Исполнитель), рассмотрение заявления и документов, формирование и направление межведомственных запросов, принятие решения о предоставлении (об отказе в предоставлении) муниципальной услуги;</w:t>
      </w:r>
    </w:p>
    <w:p w14:paraId="40F5E5B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подписание главой муниципального образования город Новороссийск, либо временно исполняющим обязанности главы муниципального образования город Новороссийск, либо иным должностным лицом </w:t>
      </w:r>
      <w:r w:rsidRPr="00887000">
        <w:rPr>
          <w:rFonts w:ascii="Times New Roman" w:hAnsi="Times New Roman" w:cs="Times New Roman"/>
          <w:color w:val="000000" w:themeColor="text1"/>
          <w:sz w:val="28"/>
          <w:szCs w:val="28"/>
        </w:rPr>
        <w:lastRenderedPageBreak/>
        <w:t>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Новороссийск разрешения на строительство либо решения о внесении изменений в разрешение на строительство, либо внесение изменений в разрешение на строительство в связи с продлением срока действия такого разрешения;</w:t>
      </w:r>
    </w:p>
    <w:p w14:paraId="3479AD0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подписание начальником уполномоченного органа, либо лицом, исполняющим его обязанности решения об отказе в выдаче разрешения на строительство объекта капитального строительства, либо внесение изменений в разрешение на строительство, либо внесение изменений в разрешение на строительство в связи с продлением срока действия такого разрешения; </w:t>
      </w:r>
    </w:p>
    <w:p w14:paraId="3AEF33A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передачу уполномоченным органом результата предоставления муниципальной услуги в МФЦ для выдачи заявителю;</w:t>
      </w:r>
    </w:p>
    <w:p w14:paraId="059CF57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выдачу (направление) заявителю результата предоставления муниципальной услуги в МФЦ или уполномоченном органе;</w:t>
      </w:r>
    </w:p>
    <w:p w14:paraId="7181BCB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направление копии разрешения на строительство в орган, уполномоченный на осуществление государственного строительного надзора;</w:t>
      </w:r>
    </w:p>
    <w:p w14:paraId="19323E5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размещение уполномоченным органом информации в государственной информационной системе обеспечения градостроительной деятельности;</w:t>
      </w:r>
    </w:p>
    <w:p w14:paraId="378EFC9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документов.</w:t>
      </w:r>
    </w:p>
    <w:p w14:paraId="037D8E1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3.1.2. Перечень административных процедур (действий) при предоставлении муниципальной услуги в электронной форме:</w:t>
      </w:r>
    </w:p>
    <w:p w14:paraId="02C0E2A6"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прием заявления и прилагаемых к нему документов посредством Единого или Регионального портала;</w:t>
      </w:r>
    </w:p>
    <w:p w14:paraId="3CC3A90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проведение рассмотрения заявления и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уполномоченным органом;</w:t>
      </w:r>
    </w:p>
    <w:p w14:paraId="39398B7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подписание результата предоставления муниципальной услуги лицами, указанными в п. 3.1.1. административного регламента; </w:t>
      </w:r>
    </w:p>
    <w:p w14:paraId="6FA8AEC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направление заявителю посредством Единого или Регионального портала результата предоставления муниципальной услуги, подписанного электронной подписью.</w:t>
      </w:r>
    </w:p>
    <w:p w14:paraId="70DCA32A"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5B6C6E4E" w14:textId="0FA394FD" w:rsidR="00887000" w:rsidRPr="00887000" w:rsidRDefault="00887000" w:rsidP="00563F3C">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  Последовательность выполнения</w:t>
      </w:r>
    </w:p>
    <w:p w14:paraId="69D07D7A" w14:textId="11975759" w:rsidR="00887000" w:rsidRPr="00887000" w:rsidRDefault="00887000" w:rsidP="00563F3C">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административных процедур</w:t>
      </w:r>
    </w:p>
    <w:p w14:paraId="7E6A94AC"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59D68524"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14:paraId="15BE9D42"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в уполномоченный орган (в том числе посредством почтового отправления), через МФЦ в уполномоченный орган, посредством использования информационно-телекоммуникационных технологий, включая </w:t>
      </w:r>
      <w:r w:rsidRPr="00887000">
        <w:rPr>
          <w:rFonts w:ascii="Times New Roman" w:hAnsi="Times New Roman" w:cs="Times New Roman"/>
          <w:color w:val="000000" w:themeColor="text1"/>
          <w:sz w:val="28"/>
          <w:szCs w:val="28"/>
        </w:rPr>
        <w:lastRenderedPageBreak/>
        <w:t>использование Единого или Регионального портала, с заявлением и документами, предусмотренными п. 2.6. административного регламента.</w:t>
      </w:r>
    </w:p>
    <w:p w14:paraId="4CA3A506"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3.2.1.1. Порядок приема документов в МФЦ.</w:t>
      </w:r>
    </w:p>
    <w:p w14:paraId="3CFEABE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приеме заявления и прилагаемых к нему документов работник МФЦ:</w:t>
      </w:r>
    </w:p>
    <w:p w14:paraId="1116674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23851A3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4C4AE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14:paraId="3DE2A1B0"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в установленных законодательством Российской Федерации случаях нотариально удостоверены, скреплены печатями (при наличии печати), имеют надлежащие подписи сторон или определенных законодательством Российской Федерации должностных лиц;</w:t>
      </w:r>
    </w:p>
    <w:p w14:paraId="3A61BCFF"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тексты документов написаны разборчиво;</w:t>
      </w:r>
    </w:p>
    <w:p w14:paraId="529C573B"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14:paraId="52CB4F0B"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14:paraId="5CA44651"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не исполнены карандашом;</w:t>
      </w:r>
    </w:p>
    <w:p w14:paraId="252A6BCB"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14:paraId="67760078"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действия документов не истек;</w:t>
      </w:r>
    </w:p>
    <w:p w14:paraId="34FCDE80"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14:paraId="63F0A55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представлены в полном объеме;</w:t>
      </w:r>
    </w:p>
    <w:p w14:paraId="220420CC" w14:textId="5EA8BF1F"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в случае представления документов, </w:t>
      </w:r>
      <w:proofErr w:type="gramStart"/>
      <w:r w:rsidRPr="00887000">
        <w:rPr>
          <w:rFonts w:ascii="Times New Roman" w:hAnsi="Times New Roman" w:cs="Times New Roman"/>
          <w:color w:val="000000" w:themeColor="text1"/>
          <w:sz w:val="28"/>
          <w:szCs w:val="28"/>
        </w:rPr>
        <w:t xml:space="preserve">предусмотренных </w:t>
      </w:r>
      <w:r w:rsidR="000C18B9">
        <w:rPr>
          <w:rFonts w:ascii="Times New Roman" w:hAnsi="Times New Roman" w:cs="Times New Roman"/>
          <w:color w:val="000000" w:themeColor="text1"/>
          <w:sz w:val="28"/>
          <w:szCs w:val="28"/>
        </w:rPr>
        <w:t xml:space="preserve"> частью</w:t>
      </w:r>
      <w:proofErr w:type="gramEnd"/>
      <w:r w:rsidRPr="00887000">
        <w:rPr>
          <w:rFonts w:ascii="Times New Roman" w:hAnsi="Times New Roman" w:cs="Times New Roman"/>
          <w:color w:val="000000" w:themeColor="text1"/>
          <w:sz w:val="28"/>
          <w:szCs w:val="28"/>
        </w:rPr>
        <w:t xml:space="preserve"> 6 статьи 7 Федерального закона от 27 июля 2010 года  № 210-ФЗ «Об организации предоставления государственных и муниципальных услуг», осуществляет их бесплатное ксерокопирование, сличает представленные заявителем экземпляры оригиналов и копий (ксерокопий) документов (в том числе нотариально удостоверенные) друг с другом. Если представленные копии (ксерокопии)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136B074E" w14:textId="01B52AC3" w:rsidR="00887000" w:rsidRPr="009C3F9E" w:rsidRDefault="00887000" w:rsidP="00563F3C">
      <w:pPr>
        <w:pStyle w:val="af1"/>
        <w:ind w:firstLine="851"/>
        <w:rPr>
          <w:rFonts w:ascii="Times New Roman" w:hAnsi="Times New Roman" w:cs="Times New Roman"/>
          <w:sz w:val="28"/>
          <w:szCs w:val="28"/>
        </w:rPr>
      </w:pPr>
      <w:r w:rsidRPr="009C3F9E">
        <w:rPr>
          <w:rFonts w:ascii="Times New Roman" w:hAnsi="Times New Roman" w:cs="Times New Roman"/>
          <w:sz w:val="28"/>
          <w:szCs w:val="28"/>
        </w:rPr>
        <w:t xml:space="preserve">При приеме запросов о предоставлении муниципальной услуги либо комплексных запросов и выдаче документов сотрудник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w:t>
      </w:r>
      <w:r w:rsidR="00CE1EB0" w:rsidRPr="009C3F9E">
        <w:rPr>
          <w:rFonts w:ascii="Times New Roman" w:hAnsi="Times New Roman" w:cs="Times New Roman"/>
          <w:sz w:val="28"/>
          <w:szCs w:val="28"/>
        </w:rPr>
        <w:t xml:space="preserve">в соответствии с </w:t>
      </w:r>
      <w:r w:rsidRPr="009C3F9E">
        <w:rPr>
          <w:rFonts w:ascii="Times New Roman" w:hAnsi="Times New Roman" w:cs="Times New Roman"/>
          <w:sz w:val="28"/>
          <w:szCs w:val="28"/>
        </w:rPr>
        <w:t>Федеральн</w:t>
      </w:r>
      <w:r w:rsidR="00CE1EB0" w:rsidRPr="009C3F9E">
        <w:rPr>
          <w:rFonts w:ascii="Times New Roman" w:hAnsi="Times New Roman" w:cs="Times New Roman"/>
          <w:sz w:val="28"/>
          <w:szCs w:val="28"/>
        </w:rPr>
        <w:t>ым законом</w:t>
      </w:r>
      <w:r w:rsidRPr="009C3F9E">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14:paraId="0C0402F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0F2B073"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4967E2C6"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 сроке предоставления муниципальной услуги;</w:t>
      </w:r>
    </w:p>
    <w:p w14:paraId="3173AC35"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 возможности отказа в предоставлении муниципальной услуги.</w:t>
      </w:r>
    </w:p>
    <w:p w14:paraId="3DA244C5"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предоставления муниципальной услуги, указанный в пункте 2.4.  начинается с момента приема и регистрации уполномоченным органом.</w:t>
      </w:r>
    </w:p>
    <w:p w14:paraId="15351967"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3.2.1.2. Порядок приема документов в МФЦ (по экстерриториальному принципу).</w:t>
      </w:r>
    </w:p>
    <w:p w14:paraId="311C441C"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w:t>
      </w:r>
    </w:p>
    <w:p w14:paraId="246DA8C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принимает от заявителя (представителя) заявление и прилагаемые документы;</w:t>
      </w:r>
    </w:p>
    <w:p w14:paraId="1DF0ECDB" w14:textId="7D859DFD"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осуществляет копирование (сканирование) документов, предусмотренных </w:t>
      </w:r>
      <w:r w:rsidR="000C18B9">
        <w:rPr>
          <w:rFonts w:ascii="Times New Roman" w:hAnsi="Times New Roman" w:cs="Times New Roman"/>
          <w:color w:val="000000" w:themeColor="text1"/>
          <w:sz w:val="28"/>
          <w:szCs w:val="28"/>
        </w:rPr>
        <w:t>частью</w:t>
      </w:r>
      <w:r w:rsidRPr="00887000">
        <w:rPr>
          <w:rFonts w:ascii="Times New Roman" w:hAnsi="Times New Roman" w:cs="Times New Roman"/>
          <w:color w:val="000000" w:themeColor="text1"/>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EBB4C20"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14:paraId="326434C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494A79C2"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предоставления муниципальной услуги, указанный в пункте 2.4.  начинается с момента приема и регистрации уполномоченным органом.</w:t>
      </w:r>
    </w:p>
    <w:p w14:paraId="492DE6C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3.2.1.3. Порядок действия МФЦ при предоставлении муниципальной услуги посредством комплексного запроса осуществляется в соответствии со ст. 15.1 Федерального закона от 27.07.2010 № 210-ФЗ «Об организации предоставления государственных и муниципальных услуг».</w:t>
      </w:r>
    </w:p>
    <w:p w14:paraId="00FB88A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Порядок осуществления информирования и консультирования Заявителей работниками МФЦ по вопросам предоставления муниципальной услуги в МФЦ.</w:t>
      </w:r>
    </w:p>
    <w:p w14:paraId="4CB6747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МФЦ осуществляется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E9FC8F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2EE4E3B"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14:paraId="2B3BE961"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474EDB4"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14:paraId="04CFE677"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6C90F10"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5A53BC9E"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3.2.1.5. В случае обращения Заявителя для предоставления муниципальной услуги через Единый или Региональный портал заявление и сканированные копии документов, предусмотренные административным регламентом, направляются в уполномоченный орган.</w:t>
      </w:r>
    </w:p>
    <w:p w14:paraId="5977D123"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649F2074"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поступления заявления и документов, предусмотренных административным регламентом, в электронной форме с использованием Единого или Регионального портала, подписанных усиленной квалифицированной электронной подписью, должностное лицо уполномоченного органа в течение 1 рабочего дня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47ACDBD4"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Если в результате проверки квалифицированной электронной подписи будет выявлено несоблюдение установленных условий признания ее действительности, должностное лицо уполномоченного органа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на адрес электронной почты Заявителя либо в его личный кабинет на Едином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4D7A3E1D"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На Едином или Региональном портале размещаются образцы заполнения электронной формы запроса.</w:t>
      </w:r>
    </w:p>
    <w:p w14:paraId="65ADC02A"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5B1FF19"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Сформированный и </w:t>
      </w:r>
      <w:proofErr w:type="gramStart"/>
      <w:r w:rsidRPr="00887000">
        <w:rPr>
          <w:rFonts w:ascii="Times New Roman" w:hAnsi="Times New Roman" w:cs="Times New Roman"/>
          <w:color w:val="000000" w:themeColor="text1"/>
          <w:sz w:val="28"/>
          <w:szCs w:val="28"/>
        </w:rPr>
        <w:t>подписанный запрос</w:t>
      </w:r>
      <w:proofErr w:type="gramEnd"/>
      <w:r w:rsidRPr="00887000">
        <w:rPr>
          <w:rFonts w:ascii="Times New Roman" w:hAnsi="Times New Roman" w:cs="Times New Roman"/>
          <w:color w:val="000000" w:themeColor="text1"/>
          <w:sz w:val="28"/>
          <w:szCs w:val="28"/>
        </w:rPr>
        <w:t xml:space="preserve"> и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Единого или Регионального портала.</w:t>
      </w:r>
    </w:p>
    <w:p w14:paraId="289434E1"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8BD6A90"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регистрации запроса - 1 рабочий день.</w:t>
      </w:r>
    </w:p>
    <w:p w14:paraId="75ADF372"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предоставления муниципальной услуги, указанный в пункте 2.4.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2D615427"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успешной отправке запросу присваивается уникальный номер, по которому в личном кабинете Заявителя посредством Единого или Регионального портала Заявителю будет представлена информация о ходе выполнения указанного запроса.</w:t>
      </w:r>
    </w:p>
    <w:p w14:paraId="09E619D6"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После принятия запроса уполномоченным органом запросу в личном кабинете Заявителя посредством Единого или Регионального портала присваивается статус «Регистрация заявителя и прием документов».</w:t>
      </w:r>
    </w:p>
    <w:p w14:paraId="5B79ED06" w14:textId="77777777" w:rsidR="00887000" w:rsidRPr="00887000" w:rsidRDefault="00887000" w:rsidP="00563F3C">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административным регламентом.</w:t>
      </w:r>
    </w:p>
    <w:p w14:paraId="6F86E78D"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256E0D67" w14:textId="77777777" w:rsidR="00887000" w:rsidRPr="00887000" w:rsidRDefault="00887000" w:rsidP="00563F3C">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 Особенности выполнения</w:t>
      </w:r>
    </w:p>
    <w:p w14:paraId="0A04E198" w14:textId="77777777" w:rsidR="00887000" w:rsidRPr="00887000" w:rsidRDefault="00887000" w:rsidP="00563F3C">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административных процедур в МФЦ</w:t>
      </w:r>
    </w:p>
    <w:p w14:paraId="784F2808"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0FBFB45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3.3.1. Предоставление муниципальной услуги в МФЦ осуществляется на основании обращения Заявителя с соответствующим перечнем документов, необходимых для предоставления муниципальной услуги согласно пункту 2.6 раздела 2 административного регламента.  </w:t>
      </w:r>
    </w:p>
    <w:p w14:paraId="48773E8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3.3.2. Специалист МФЦ регистрирует заявление на получение муниципальной услуги, принимает у Заявителя запрос на получение муниципальной услуги и документы, которые Заявитель должен предоставить самостоятельно.</w:t>
      </w:r>
    </w:p>
    <w:p w14:paraId="21A7C79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Специалист МФЦ, ответственный за прием запроса, осуществляет первичный входящий контроль правильности оформления документов, представленных Заявителем.</w:t>
      </w:r>
    </w:p>
    <w:p w14:paraId="3C9FFAC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предоставления Заявителем подлинников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специалистом МФЦ,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14:paraId="6064ED8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3.3.3. Специалист МФЦ регистрирует сведения обо всех представленных Заявителем документах.</w:t>
      </w:r>
    </w:p>
    <w:p w14:paraId="1AFA0FB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 завершении приема документов у Заявителя специалист МФЦ формирует расписку о приеме запроса у Заявителя. В расписке указываются номер обращения и дата регистрации запроса, наименование муниципальной услуги, перечень принятых документов, которые Заявитель представил, сведения о платности запрашиваемой муниципальной услуги, нормативные сроки предоставления запрашиваемой муниципальной услуги, указываются иные сведения, существенные для предоставления запрашиваемой муниципальной услуги Заявителю.</w:t>
      </w:r>
    </w:p>
    <w:p w14:paraId="0639C2F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Заявитель указывает в расписке, что он дает согласие МФЦ на обработку его персональных данных согласно требованиям Федерального закона от 27 июля 2006 года № 152-ФЗ «О персональных данных».</w:t>
      </w:r>
    </w:p>
    <w:p w14:paraId="70FA1FC6"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Расписка формируется в двух экземплярах, оба экземпляра подписываются специалистом МФЦ и Заявителем, один экземпляр передается Заявителю, второй остается в МФЦ. При обращении Заявителя в МФЦ по любым вопросам, связанным с обработкой зарегистрированного запроса, Заявитель называет номер обращения, указанный в расписке.</w:t>
      </w:r>
    </w:p>
    <w:p w14:paraId="46A1F427"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3.3.4. МФЦ обеспечивает надлежащее хранение всех представленных Заявителем документов.</w:t>
      </w:r>
    </w:p>
    <w:p w14:paraId="4E20548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3.3.5. Специалист МФЦ, ответственный за обработку документов, обеспечивает формирование комплекта документов для направления в уполномоченный орган на предоставление запрашиваемой муниципальной услуги в виде бумажной карточки запроса.</w:t>
      </w:r>
    </w:p>
    <w:p w14:paraId="4956DEF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обработки в МФЦ документов, принятых от Заявителя, формирование и доставка бумажной карточки запроса в уполномоченный орган не превышает 1 рабочего дня с даты получения документов от Заявителя.</w:t>
      </w:r>
    </w:p>
    <w:p w14:paraId="24B548A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Для учета движения бумажных документов специалист МФЦ формирует ведомость приема-передачи документов (в двух экземплярах), в которых указываются состав передаваемых в уполномоченный орган документов, исходящие номера исходящих карточек запросов и дата приема-передачи документов. Ведомость подписывается уполномоченным специалистом МФЦ.</w:t>
      </w:r>
    </w:p>
    <w:p w14:paraId="59B0359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Курьер МФЦ осуществляет передачу бумажных карточек запросов в уполномоченный орган.</w:t>
      </w:r>
    </w:p>
    <w:p w14:paraId="580480F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3.3.6. Сотрудник уполномоченного органа производит проверку комплектности документов, поступивших из МФЦ.</w:t>
      </w:r>
    </w:p>
    <w:p w14:paraId="3FD3D2B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3.3.7. По результатам рассмотрения запроса о предоставлении муниципальной услуги специалист уполномоченного органа формирует комплект документов для направления в МФЦ в виде бумажного ответа на запрос.</w:t>
      </w:r>
    </w:p>
    <w:p w14:paraId="3C480B5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Бумажный ответ на запрос содержит документы, подготовленные уполномоченным органом по результатам предоставления муниципальной услуги.</w:t>
      </w:r>
    </w:p>
    <w:p w14:paraId="32E8571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Специалист МФЦ регистрирует все документы, поступившие из уполномоченного органа, с указанием даты и регистрационного номера документа. На основании указанного номера уполномоченный орган и МФЦ осуществляют идентификацию документов, подготовленных в уполномоченном органе при взаимодействии друг с другом.</w:t>
      </w:r>
    </w:p>
    <w:p w14:paraId="166297BA" w14:textId="77777777" w:rsid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поступившие из уполномоченного органа по результатам предоставления услуги, передаются МФЦ Заявителю.</w:t>
      </w:r>
    </w:p>
    <w:p w14:paraId="3D3AC61A" w14:textId="77777777" w:rsidR="00CB5C82" w:rsidRPr="00887000" w:rsidRDefault="00CB5C82" w:rsidP="00887000">
      <w:pPr>
        <w:pStyle w:val="af1"/>
        <w:ind w:firstLine="851"/>
        <w:rPr>
          <w:rFonts w:ascii="Times New Roman" w:hAnsi="Times New Roman" w:cs="Times New Roman"/>
          <w:color w:val="000000" w:themeColor="text1"/>
          <w:sz w:val="28"/>
          <w:szCs w:val="28"/>
        </w:rPr>
      </w:pPr>
    </w:p>
    <w:p w14:paraId="5F638A24" w14:textId="12CEA831" w:rsidR="00887000" w:rsidRDefault="00887000" w:rsidP="00CB5C82">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3.4. Прием и регистрация запроса о предоставлении </w:t>
      </w:r>
      <w:r w:rsidR="00CB5C82">
        <w:rPr>
          <w:rFonts w:ascii="Times New Roman" w:hAnsi="Times New Roman" w:cs="Times New Roman"/>
          <w:color w:val="000000" w:themeColor="text1"/>
          <w:sz w:val="28"/>
          <w:szCs w:val="28"/>
        </w:rPr>
        <w:t xml:space="preserve">                     </w:t>
      </w:r>
      <w:r w:rsidRPr="00887000">
        <w:rPr>
          <w:rFonts w:ascii="Times New Roman" w:hAnsi="Times New Roman" w:cs="Times New Roman"/>
          <w:color w:val="000000" w:themeColor="text1"/>
          <w:sz w:val="28"/>
          <w:szCs w:val="28"/>
        </w:rPr>
        <w:t>муниципальной услуги</w:t>
      </w:r>
    </w:p>
    <w:p w14:paraId="4A4F2A86" w14:textId="77777777" w:rsidR="00DC70EB" w:rsidRPr="00887000" w:rsidRDefault="00DC70EB" w:rsidP="00CB5C82">
      <w:pPr>
        <w:pStyle w:val="af1"/>
        <w:ind w:firstLine="851"/>
        <w:jc w:val="center"/>
        <w:rPr>
          <w:rFonts w:ascii="Times New Roman" w:hAnsi="Times New Roman" w:cs="Times New Roman"/>
          <w:color w:val="000000" w:themeColor="text1"/>
          <w:sz w:val="28"/>
          <w:szCs w:val="28"/>
        </w:rPr>
      </w:pPr>
    </w:p>
    <w:p w14:paraId="08B7838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3.4.1. Основанием для начала выполнения административной процедуры является поступление запроса о предоставлении муниципальной услуги в уполномоченный орган.</w:t>
      </w:r>
    </w:p>
    <w:p w14:paraId="033DED4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3.4.2. Запрос подается лично (через представителя), направляется Заявителем в управление по почте, через МФЦ, в электронной форме с использованием Единого портала, Регионального портала.</w:t>
      </w:r>
    </w:p>
    <w:p w14:paraId="79C53DD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3.4.3. Специалист, осуществляющий прием документов:</w:t>
      </w:r>
    </w:p>
    <w:p w14:paraId="1EE375D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а)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его имени;</w:t>
      </w:r>
    </w:p>
    <w:p w14:paraId="172DBF1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б)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1095981"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проверяет соответствие представленных документов установленным требованиям, удостоверяясь в том, что:</w:t>
      </w:r>
    </w:p>
    <w:p w14:paraId="6EBB9CE0"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тексты документов написаны разборчиво;</w:t>
      </w:r>
    </w:p>
    <w:p w14:paraId="2E7E369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фамилии, имена и отчества физических лиц, адреса их места жительства написаны полностью;</w:t>
      </w:r>
    </w:p>
    <w:p w14:paraId="3B01D49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документах нет подчисток, приписок, зачеркнутых слов и иных           исправлений;</w:t>
      </w:r>
    </w:p>
    <w:p w14:paraId="504671F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не исполнены карандашом;</w:t>
      </w:r>
    </w:p>
    <w:p w14:paraId="398FC06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14:paraId="5AD5839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3.4.4. В случае предоставления Заявителем подлинников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специалистом уполномоченного органа,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14:paraId="4C27077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Если Заявителем предоставлены копии документов самостоятельно, специалист, принимающий документы, проверяет представленные копии на соответствие подлинным экземплярам, выполняет на них надпись об их соответствии, заверяет своей подписью, а также указывает свою фамилию, имя, отчество.</w:t>
      </w:r>
    </w:p>
    <w:p w14:paraId="10560326"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наличии оснований, предусмотренных пунктом 2.6. раздела 2 административного регламента, специалист, осуществляющий прием документов, объясняет Заявителю содержание выявленных недостатков и возвращает документы.</w:t>
      </w:r>
    </w:p>
    <w:p w14:paraId="4EC3950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При установлении фактов отсутствия необходимых </w:t>
      </w:r>
      <w:proofErr w:type="gramStart"/>
      <w:r w:rsidRPr="00887000">
        <w:rPr>
          <w:rFonts w:ascii="Times New Roman" w:hAnsi="Times New Roman" w:cs="Times New Roman"/>
          <w:color w:val="000000" w:themeColor="text1"/>
          <w:sz w:val="28"/>
          <w:szCs w:val="28"/>
        </w:rPr>
        <w:t xml:space="preserve">документов,   </w:t>
      </w:r>
      <w:proofErr w:type="gramEnd"/>
      <w:r w:rsidRPr="00887000">
        <w:rPr>
          <w:rFonts w:ascii="Times New Roman" w:hAnsi="Times New Roman" w:cs="Times New Roman"/>
          <w:color w:val="000000" w:themeColor="text1"/>
          <w:sz w:val="28"/>
          <w:szCs w:val="28"/>
        </w:rPr>
        <w:t xml:space="preserve">   несоответствия представленных документов требованиям пункта 2.6. раздела 2 административного регламента специалист, осуществляющий прием документов,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0383D27"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w:t>
      </w:r>
    </w:p>
    <w:p w14:paraId="488EC95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при несогласии Заявителя устранить выявленные недостатки и принять меры по их устранению специалист, осуществляющий прием документов, принимает документы и уведомляет Заявителя о том, что указанное обстоятельство является основанием для отказа в предоставлении муниципальной услуги. </w:t>
      </w:r>
    </w:p>
    <w:p w14:paraId="28CE4BE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 просьбе Заявителя на втором экземпляре запроса о предоставлении муниципальной услуги (регистрационной карточке) или его копии делается отметка с указанием даты приема запроса о предоставлении муниципальной услуги, фамилии, имени, отчества, должности и подписи специалиста, принявшего запрос о предоставлении муниципальной услуги.</w:t>
      </w:r>
    </w:p>
    <w:p w14:paraId="0D435D40"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специалистом 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14:paraId="6C5D22C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3.4.5. Запрос о предоставлении муниципальной услуги, поступивший в уполномоченный орган, в течение одного рабочего дня со дня поступления регистрируется должностным лицом уполномоченного органа, ответственным за делопроизводство, и передается Исполнителю для осуществления проверки заявления и прилагаемых документов. </w:t>
      </w:r>
    </w:p>
    <w:p w14:paraId="4C0C5E3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3.4.6. Результатом выполнения административной процедуры является    передача зарегистрированного запроса о предоставлении муниципальной услуги Исполнителю.</w:t>
      </w:r>
    </w:p>
    <w:p w14:paraId="11888004"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3CA3C6DC"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 Проверка представленных документов и принятие решения</w:t>
      </w:r>
    </w:p>
    <w:p w14:paraId="7210C29B"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 возможности предоставления муниципальной услуги</w:t>
      </w:r>
    </w:p>
    <w:p w14:paraId="0806A89A"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027ECBD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3.5.1. 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заявления и прилагаемых документов Исполнителем.</w:t>
      </w:r>
    </w:p>
    <w:p w14:paraId="555E3A1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3.5.2. Заявление с приложенными к нему документами в установленном порядке передаются Исполнителю для осуществления административных процедур, направленных на предоставление муниципальной услуги.</w:t>
      </w:r>
    </w:p>
    <w:p w14:paraId="1AE849E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3.5.3. Срок регистрации в уполномоченном органе и направления поступивших документов в работу непосредственно Исполнителю с момента поступления заявления составляет 1 (один) рабочий день.</w:t>
      </w:r>
    </w:p>
    <w:p w14:paraId="5C68B5F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3.5.4. Исполнитель в течение 3 (трех) рабочих дней со дня поступления заявления и прилагаемых документов:</w:t>
      </w:r>
    </w:p>
    <w:p w14:paraId="381A307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1) рассматривает документы на наличие оснований для отказа в предоставлении муниципальной услуги, предусмотренных пунктами 2.9. и 2.10. административного регламента;</w:t>
      </w:r>
    </w:p>
    <w:p w14:paraId="5FC1BCE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2) в течение 2 (двух) рабочих дней, следующих за днем подачи заявления через Единый портал, Региональный портал, в случае наличия оснований, предусмотренных пунктами 2.9. и 2.10. Административного регламента, направляет заявителю (представителю заявителя) решение об отказе в приеме документов с указанием причин отказа;</w:t>
      </w:r>
    </w:p>
    <w:p w14:paraId="267930A1"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 готовит, согласовывает в установленном порядке и направляет межведомственные запросы:</w:t>
      </w:r>
    </w:p>
    <w:p w14:paraId="124B5F3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межрайонные инспекции Федеральной налоговой службы по Краснодарскому краю о представлении выписки из Единого государственного реестра о юридическом лице или индивидуальном предпринимателе, являющемся заявителем - срок ответа на запрос 1 (один) рабочий день;</w:t>
      </w:r>
    </w:p>
    <w:p w14:paraId="70917D5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в </w:t>
      </w:r>
      <w:proofErr w:type="spellStart"/>
      <w:r w:rsidRPr="00887000">
        <w:rPr>
          <w:rFonts w:ascii="Times New Roman" w:hAnsi="Times New Roman" w:cs="Times New Roman"/>
          <w:color w:val="000000" w:themeColor="text1"/>
          <w:sz w:val="28"/>
          <w:szCs w:val="28"/>
        </w:rPr>
        <w:t>Росреестр</w:t>
      </w:r>
      <w:proofErr w:type="spellEnd"/>
      <w:r w:rsidRPr="00887000">
        <w:rPr>
          <w:rFonts w:ascii="Times New Roman" w:hAnsi="Times New Roman" w:cs="Times New Roman"/>
          <w:color w:val="000000" w:themeColor="text1"/>
          <w:sz w:val="28"/>
          <w:szCs w:val="28"/>
        </w:rPr>
        <w:t xml:space="preserve"> о предоставлении выписки из ЕГРН об объектах недвижимости - срок ответа на запрос 1 (один) рабочий день;</w:t>
      </w:r>
    </w:p>
    <w:p w14:paraId="1881D50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необходимости, в управление имущественных и земельных отношений администрации муниципального образования город Новороссийск, департамент имущественных отношений Краснодарского края о предоставлении копий правоустанавливающих документов, о предоставлении согласия арендодателя возводить жилые и иные здания, строения, сооружения в соответствии с целевым и разрешенным использованием земельного участка - срок ответа на запрос 1 (один) рабочий день;</w:t>
      </w:r>
    </w:p>
    <w:p w14:paraId="47D5914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при необходимости, в орган исполнительной власти субъекта Российской Федерации, уполномоченный в области охраны объектов культурного наследия в соответствии с частью 11.2 статьи 51 Градостроительного кодекса РФ; </w:t>
      </w:r>
    </w:p>
    <w:p w14:paraId="6734468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необходимости получения документов, указанных в пункте 2.7. административного регламента,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5B82D08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14:paraId="4485E3C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Направление межведомственных запросов оформляется в электронной форме и осуществляется с использованием системы межведомственною электронного взаимодействия путем направления межведомственного запроса в форме электронного документа.</w:t>
      </w:r>
    </w:p>
    <w:p w14:paraId="5F80B10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Межведомственный запрос о представлении сведений и (или) документов подписывается электронной подписью начальника уполномоченного органа, либо лицом, исполняющим его обязанности, либо заместителем начальника уполномоченного органа.</w:t>
      </w:r>
    </w:p>
    <w:p w14:paraId="6714EC14" w14:textId="1BCC5FA1"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непредставление заявителем (представителем) по собственной инициативе докум</w:t>
      </w:r>
      <w:r w:rsidR="00CB5C82">
        <w:rPr>
          <w:rFonts w:ascii="Times New Roman" w:hAnsi="Times New Roman" w:cs="Times New Roman"/>
          <w:color w:val="000000" w:themeColor="text1"/>
          <w:sz w:val="28"/>
          <w:szCs w:val="28"/>
        </w:rPr>
        <w:t>ентов, указанных в пункте 2.7. а</w:t>
      </w:r>
      <w:r w:rsidRPr="00887000">
        <w:rPr>
          <w:rFonts w:ascii="Times New Roman" w:hAnsi="Times New Roman" w:cs="Times New Roman"/>
          <w:color w:val="000000" w:themeColor="text1"/>
          <w:sz w:val="28"/>
          <w:szCs w:val="28"/>
        </w:rPr>
        <w:t xml:space="preserve">дминистративного регламента, а также в случае необходимости по решению Исполнителя в целях исключения наличия оснований для отказа в предоставлении муниципальной услуги. </w:t>
      </w:r>
    </w:p>
    <w:p w14:paraId="28B1A97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4) проводит проверку наличия документов, необходимых для принятия решения о выдаче разрешения на строительство, указанных в части 7 статьи 51 Градостроительного Кодекса РФ; </w:t>
      </w:r>
    </w:p>
    <w:p w14:paraId="42BFDB4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5)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14:paraId="554D105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6) при установлении фактов отсутствия необходимых документов, несоответствия представленных документов требованиям административного регламента, Исполнитель готовит аргументированный отказ в предоставлении указанной муниципальной услуги и передает его в порядке делопроизводства начальнику отдела.</w:t>
      </w:r>
    </w:p>
    <w:p w14:paraId="0878744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7) в случае возможности выдачи разрешения на строительство объекта капитального строительства, либо решения о внесении изменений в разрешение на строительство, либо решения о внесении изменений в разрешение на строительство в связи с продлением срока действия такого разрешения Исполнитель осуществляет подготовку проекта разрешения на строительство либо решения о внесении изменений в разрешение на строительство, либо решения о внесении изменений в разрешение на строительство в связи с продлением срока действия такого разрешения (далее – Проект разрешения).</w:t>
      </w:r>
    </w:p>
    <w:p w14:paraId="1011BB1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3.5.6. Проект разрешения с прилагаемыми документами в тот же день направляется на согласование начальнику уполномоченного органа либо лицу, исполняющему его обязанности, в пределах наделенных полномочий, срок согласования не может превышать   1 (одного) рабочего дня.</w:t>
      </w:r>
    </w:p>
    <w:p w14:paraId="1343E98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3.5.7. В случае выявления начальником уполномоченного органа либо лицом, исполняющим его обязанности, оснований для отказа в предоставлении муниципальной услуги, в тот же день Проект разрешения возвращается Исполнителю для подготовки решения об отказе в предоставлении муниципальной услуги.</w:t>
      </w:r>
    </w:p>
    <w:p w14:paraId="2F63B1E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3.5.8. Решение об отказе в выдаче разрешения на строительство объекта капитального строительства, либо внесение изменений в разрешение на строительство, либо внесение изменений в разрешение на строительство в связи с продлением срока действия такого разрешения (далее – решение об отказе) подписывается начальником уполномоченного органа в тот же день.</w:t>
      </w:r>
    </w:p>
    <w:p w14:paraId="1EAC78B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3.5.9. Указанные в пункте 3.5. административного регламента документы изготавливаются в   4 экземплярах, 2 из которых хранится в архиве уполномоченного органа, 2 - подлежит выдаче заявителю.</w:t>
      </w:r>
    </w:p>
    <w:p w14:paraId="599F7B6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Результатом административной процедуры является согласование Проекта разрешения, либо отказ в предоставлении муниципальной услуги.</w:t>
      </w:r>
    </w:p>
    <w:p w14:paraId="564E6C2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3.5.10. Основанием для начала административной процедуры является согласование Проекта разрешения.</w:t>
      </w:r>
    </w:p>
    <w:p w14:paraId="1998A59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В случае согласования Проекта разрешения начальником уполномоченного органа Проект разрешения передается для подписания главе муниципального образования город Новороссийск, либо временно исполняющим обязанности главы муниципального образования город Новороссийск, либо иным должностным лицом 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Новороссийск. </w:t>
      </w:r>
    </w:p>
    <w:p w14:paraId="1015178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После подписания разрешения на строительство либо решения о внесении изменений в разрешение на строительство, либо решения о внесении изменений в разрешение на строительство в связи с продлением срока действия такого разрешения, Исполнитель производит запись в журнале регистрации, присваивает номер, вносит в реестр выдачи разрешений на строительство, реконструкцию объектов капитального строительства и передает для дальнейшего внесения данных в государственную информационную систему обеспечения градостроительной деятельности.</w:t>
      </w:r>
    </w:p>
    <w:p w14:paraId="14354E9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Результатом административной процедуры является регистрация и присвоение номера разрешению на строительство, подписанному главой муниципального образования город Новороссийск, либо временно исполняющим обязанности главы муниципального образования город Новороссийск, либо иным должностным лицом администрации муниципального образования город Новороссийск, определенным муниципальным правовым актом администрации муниципального образования город Новороссийск. </w:t>
      </w:r>
    </w:p>
    <w:p w14:paraId="5C14026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Решение об отказе доводится уполномоченным органом до сведения Заявителя в срок, предусмотренный пунктом 2.4. административного регламента.  </w:t>
      </w:r>
    </w:p>
    <w:p w14:paraId="06AD9260"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Подготовленные документы об исполнении муниципальной услуги направляются заявителю (представителю заявителя) одним из способов, указанных в заявлении:</w:t>
      </w:r>
    </w:p>
    <w:p w14:paraId="4BD515A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форме документа на бумажном носителе посредством выдачи заявителю (представителю заявителя) лично под расписку непосредственно в уполномоченном на выдачу разрешений на строительство органе местного самоуправления;</w:t>
      </w:r>
    </w:p>
    <w:p w14:paraId="48ABE0DC" w14:textId="7FF663B8"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w:t>
      </w:r>
    </w:p>
    <w:p w14:paraId="04DE3F2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через единый портал государственных и муниципальных услуг или региональный портал государственных и муниципальных услуг.</w:t>
      </w:r>
    </w:p>
    <w:p w14:paraId="5D2A605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DBFA06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для застройщиков, наименования которых содержат слова «специализированный застройщик», наряду со способами, указанными в подпункте 2.6.2.5. пункта 2.6. административного регламента, в соответствии с подпунктом 5 части 7.4 статьи 51 Градостроительного кодекса РФ.</w:t>
      </w:r>
    </w:p>
    <w:p w14:paraId="7B79A0B3"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0416FAF4"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 Выдача (направление) результата предоставления</w:t>
      </w:r>
    </w:p>
    <w:p w14:paraId="00A602F0"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муниципальной услуги</w:t>
      </w:r>
    </w:p>
    <w:p w14:paraId="7BCB6FAD"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46882C6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3.6.1 Основанием для начала административной процедуры является подписанное и зарегистрированное:</w:t>
      </w:r>
    </w:p>
    <w:p w14:paraId="711CF1E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разрешение на строительство;</w:t>
      </w:r>
    </w:p>
    <w:p w14:paraId="7E789CA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разрешение о внесении изменений в разрешение на строительство; </w:t>
      </w:r>
    </w:p>
    <w:p w14:paraId="741FABE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разрешение о внесении изменений в разрешение на строительство в связи с продлением срока действия такого разрешения;</w:t>
      </w:r>
    </w:p>
    <w:p w14:paraId="7E13B8E0"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решение об отказе в выдаче разрешения на строительство;</w:t>
      </w:r>
    </w:p>
    <w:p w14:paraId="55A86D79"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решение об отказе о внесении изменений в разрешение на строительство;</w:t>
      </w:r>
    </w:p>
    <w:p w14:paraId="397C9DC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решение об отказе о внесении изменений в разрешение на строительство в связи с продлением срока действия такого разрешения.</w:t>
      </w:r>
    </w:p>
    <w:p w14:paraId="7CBE1842"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3.6.2. Ответственным за выполнение административной процедуры является уполномоченный орган.</w:t>
      </w:r>
    </w:p>
    <w:p w14:paraId="23B59FED" w14:textId="067B1348"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3.6.3. Для получения результата предоставления муниципальной услуги в уполномоченный орган Заявитель (представитель) прибывает в уполномоченный орган лично с документом, удостоверяющим личность (докумен</w:t>
      </w:r>
      <w:r w:rsidR="00C10183">
        <w:rPr>
          <w:rFonts w:ascii="Times New Roman" w:hAnsi="Times New Roman" w:cs="Times New Roman"/>
          <w:color w:val="000000" w:themeColor="text1"/>
          <w:sz w:val="28"/>
          <w:szCs w:val="28"/>
        </w:rPr>
        <w:t>том, подтверждающим полномочия).</w:t>
      </w:r>
      <w:r w:rsidRPr="00887000">
        <w:rPr>
          <w:rFonts w:ascii="Times New Roman" w:hAnsi="Times New Roman" w:cs="Times New Roman"/>
          <w:color w:val="000000" w:themeColor="text1"/>
          <w:sz w:val="28"/>
          <w:szCs w:val="28"/>
        </w:rPr>
        <w:t xml:space="preserve"> </w:t>
      </w:r>
    </w:p>
    <w:p w14:paraId="09C51BF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выдаче документов работник уполномоченного органа:</w:t>
      </w:r>
    </w:p>
    <w:p w14:paraId="69CFB16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устанавливает личность заявителя (представителя), проверяет наличие расписки;</w:t>
      </w:r>
    </w:p>
    <w:p w14:paraId="5FD54C87"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знакомит с содержанием документов и выдает их.</w:t>
      </w:r>
    </w:p>
    <w:p w14:paraId="14E5B2E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Заявитель (представитель) подтверждает получение документов личной подписью с расшифровкой.</w:t>
      </w:r>
    </w:p>
    <w:p w14:paraId="4B0D3C4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Невостребованный результат муниципальной услуги хранится в уполномоченном органе не более 1 (одного) года,</w:t>
      </w:r>
    </w:p>
    <w:p w14:paraId="55CE735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Критерием административной процедуры по выдаче документов, являющихся результатом оказания муниципальной услуги, является:</w:t>
      </w:r>
    </w:p>
    <w:p w14:paraId="6C2CB57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соблюдение установленных соглашениями о взаимодействии сроков получения результата оказания муниципальной услуги;</w:t>
      </w:r>
    </w:p>
    <w:p w14:paraId="0A3B5C2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соответствие переданных на выдачу документов, являющихся результатом оказания муниципальной услуги, требованиям нормативно-правовых актов.</w:t>
      </w:r>
    </w:p>
    <w:p w14:paraId="224BBCDB"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выполнения административной процедуры по выдаче Заявителю результата оказания муниципальной услуги - не более 15 (пятнадцати) минут.</w:t>
      </w:r>
    </w:p>
    <w:p w14:paraId="4E98F23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Конечным результатом данной административной процедуры является получение заявителем (представителем) результата оказания муниципальной услуги.</w:t>
      </w:r>
    </w:p>
    <w:p w14:paraId="5C917EA6"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 административной процедуры фиксируется обеспечением программным МФЦ, а также проставлением подписи заявителя (представителя) в графе расписки, подтверждающей получение документов</w:t>
      </w:r>
    </w:p>
    <w:p w14:paraId="54B48F81"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3.6.4. В случае обращения Заявителя посредством Единого или Регионального портала сотрудник уполномоченного органа направляет результат услуги в личный кабинет Заявителя на Едином или Региональном портале. </w:t>
      </w:r>
    </w:p>
    <w:p w14:paraId="2DF2229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3.6.5. В случае обращения Заявителя в МФЦ специалист уполномоченного органа направляет результат предоставления муниципальной услуги для последующей передачи Заявителю в соответствии с пунктом 3.6.6. раздела 3 административного регламента.</w:t>
      </w:r>
    </w:p>
    <w:p w14:paraId="3D26468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3.6.6. Порядок направления уполномоченным органом результата предоставления муниципальной услуги из уполномоченного органа в МФЦ:</w:t>
      </w:r>
    </w:p>
    <w:p w14:paraId="006BDDE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 Информация о получении документов заносится в электронную базу.</w:t>
      </w:r>
    </w:p>
    <w:p w14:paraId="452C468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Ответственный сотрудник уполномоченного органа за передачу результата оказания муниципальной услуги, согласно утвержденной номенклатуре дел ведет дело, в котором хранит экземпляр реестра приема-передачи дел о получении результата оказания муниципальной услуги с отметкой работника МФЦ.</w:t>
      </w:r>
    </w:p>
    <w:p w14:paraId="4E9B571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Результатом административной процедуры является поступление в МФЦ результата предоставления муниципальной услуги, оформленного в установленном порядке.</w:t>
      </w:r>
    </w:p>
    <w:p w14:paraId="386886F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3.6.7. Максимальный срок выполнения данной административной процедуры составляет 5 рабочих дней со дня получения заявления уполномоченным органом.</w:t>
      </w:r>
    </w:p>
    <w:p w14:paraId="1D0F60E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3.6.7. Результатом выполнения административной процедуры является выдача:</w:t>
      </w:r>
    </w:p>
    <w:p w14:paraId="7204E18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разрешения на строительство;</w:t>
      </w:r>
    </w:p>
    <w:p w14:paraId="404C8B3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решения о внесении изменений в разрешение на строительство; </w:t>
      </w:r>
    </w:p>
    <w:p w14:paraId="5385F6B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решения о внесении изменений в разрешение на строительство в связи с продлением срока действия такого разрешения</w:t>
      </w:r>
    </w:p>
    <w:p w14:paraId="5557226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решения об отказе в выдаче разрешения на строительство;</w:t>
      </w:r>
    </w:p>
    <w:p w14:paraId="0AD075CF"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решения об отказе о внесении изменений в разрешение на строительство;</w:t>
      </w:r>
    </w:p>
    <w:p w14:paraId="7A44413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решения об отказе о внесении изменений в разрешение на строительство в связи с продлением срока действия такого разрешения.</w:t>
      </w:r>
    </w:p>
    <w:p w14:paraId="2787C676"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p>
    <w:p w14:paraId="1ED555BD"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3.7. Направление копии разрешения на строительство в орган,</w:t>
      </w:r>
    </w:p>
    <w:p w14:paraId="79470853"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уполномоченный на осуществление</w:t>
      </w:r>
    </w:p>
    <w:p w14:paraId="35176219"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государственного строительного надзора</w:t>
      </w:r>
    </w:p>
    <w:p w14:paraId="5D1B1BFE"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740DC0F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3.7.1. Основанием для начала административной процедуры является подписанное и зарегистрированное разрешение на строительство.</w:t>
      </w:r>
    </w:p>
    <w:p w14:paraId="4EB131A1" w14:textId="5A1F359D"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Уполномоченный орган в течение 3 (трех) рабочих дней со дня выдачи разрешения на строительство, решения о внесении изменений в разрешение на строительство, решения о внесении изменений в разрешение на строительство в связи с продлением срока действия такого разрешения направляет копию такого разрешения в орган исполнительной власти субъекта Российской Федерации, уполномоченный на осуществление государственного строительного надзора в соответствии со ст. 51 Градостроительного </w:t>
      </w:r>
      <w:r w:rsidR="00DC70EB">
        <w:rPr>
          <w:rFonts w:ascii="Times New Roman" w:hAnsi="Times New Roman" w:cs="Times New Roman"/>
          <w:color w:val="000000" w:themeColor="text1"/>
          <w:sz w:val="28"/>
          <w:szCs w:val="28"/>
        </w:rPr>
        <w:t xml:space="preserve">                            </w:t>
      </w:r>
      <w:r w:rsidRPr="00887000">
        <w:rPr>
          <w:rFonts w:ascii="Times New Roman" w:hAnsi="Times New Roman" w:cs="Times New Roman"/>
          <w:color w:val="000000" w:themeColor="text1"/>
          <w:sz w:val="28"/>
          <w:szCs w:val="28"/>
        </w:rPr>
        <w:t>кодекса РФ.</w:t>
      </w:r>
    </w:p>
    <w:p w14:paraId="7EC9BC3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Результатом данной административной процедуры является направление копии разрешения на строительство в орган исполнительной власти субъекта Российской Федерации, уполномоченный на осуществление государственного строительного надзора.</w:t>
      </w:r>
    </w:p>
    <w:p w14:paraId="1C474655"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7561DA28" w14:textId="6F071195"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3.8. Размещение уполномоченным органом информации в</w:t>
      </w:r>
    </w:p>
    <w:p w14:paraId="45FB21F9"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государственной информационной системе обеспечения</w:t>
      </w:r>
    </w:p>
    <w:p w14:paraId="4E532798" w14:textId="77777777" w:rsidR="00887000" w:rsidRPr="00887000" w:rsidRDefault="00887000" w:rsidP="00887000">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градостроительной деятельности</w:t>
      </w:r>
    </w:p>
    <w:p w14:paraId="6722DFC3"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3FEF2B1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3.8.1. Основанием для начала административной процедуры является подписанное и зарегистрированное разрешение на строительство.</w:t>
      </w:r>
    </w:p>
    <w:p w14:paraId="5555A0E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Уполномоченный орган на выдачу разрешений на строительство до выдачи разрешения на строительство в течение срока, указанного в части 11 статьи 51 Градостроительного кодекса РФ,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10A553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Результатом административной процедуры является размещение уполномоченным органом в государственной информационной системе обеспечения градостроительной деятельности документов и информации, указанной в пункте 3.5.10. административном регламента.</w:t>
      </w:r>
    </w:p>
    <w:p w14:paraId="147431F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Результат административной процедуры фиксируется в государственной информационной системе обеспечения градостроительной деятельности.</w:t>
      </w:r>
    </w:p>
    <w:p w14:paraId="48AE9F49"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6E218E55" w14:textId="77777777" w:rsidR="00887000" w:rsidRPr="00887000" w:rsidRDefault="00887000" w:rsidP="00CB5C82">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3.9. Исправление допущенных опечаток и ошибок в выданных в результате предоставления муниципальной услуги документов.</w:t>
      </w:r>
    </w:p>
    <w:p w14:paraId="185E326A"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70C0D6C2" w14:textId="05AEF135"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3.9.1.</w:t>
      </w:r>
      <w:r w:rsidR="00CB5C82">
        <w:rPr>
          <w:rFonts w:ascii="Times New Roman" w:hAnsi="Times New Roman" w:cs="Times New Roman"/>
          <w:color w:val="000000" w:themeColor="text1"/>
          <w:sz w:val="28"/>
          <w:szCs w:val="28"/>
        </w:rPr>
        <w:t> </w:t>
      </w:r>
      <w:r w:rsidRPr="00887000">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в уполномоченный орган в связи с выявленными опечатками и (или) ошибками, допущенными в выданных в результате предоставления муниципальной услуги документах.</w:t>
      </w:r>
    </w:p>
    <w:p w14:paraId="30FBD0E8" w14:textId="703739DE"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3.9.2.</w:t>
      </w:r>
      <w:r w:rsidR="00CB5C82">
        <w:rPr>
          <w:rFonts w:ascii="Times New Roman" w:hAnsi="Times New Roman" w:cs="Times New Roman"/>
          <w:color w:val="000000" w:themeColor="text1"/>
          <w:sz w:val="28"/>
          <w:szCs w:val="28"/>
        </w:rPr>
        <w:t> </w:t>
      </w:r>
      <w:r w:rsidRPr="00887000">
        <w:rPr>
          <w:rFonts w:ascii="Times New Roman" w:hAnsi="Times New Roman" w:cs="Times New Roman"/>
          <w:color w:val="000000" w:themeColor="text1"/>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478A14A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746D8E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Критерием принятия решения является наличие или отсутствие таких опечаток и (или) ошибок.</w:t>
      </w:r>
    </w:p>
    <w:p w14:paraId="13FC036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14:paraId="461AD54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 с момента регистрации соответствующего заявления. Данный мотивированный ответ подписывается начальником уполномоченного органа и подлежит регистрации в установленном порядке в течение 2 рабочих дней.</w:t>
      </w:r>
    </w:p>
    <w:p w14:paraId="0E74658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3.9.3. 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14:paraId="22688F8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3.9.4. Срок выполнения административной процедуры составляет                   5 рабочих дней.</w:t>
      </w:r>
    </w:p>
    <w:p w14:paraId="205684C2"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322FDD18" w14:textId="77777777" w:rsidR="00887000" w:rsidRPr="00887000" w:rsidRDefault="00887000" w:rsidP="00CB5C82">
      <w:pPr>
        <w:pStyle w:val="af1"/>
        <w:ind w:firstLine="851"/>
        <w:jc w:val="center"/>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3.10. Особенности выполнения административных процедур (действий) при предоставлении муниципальной услуги в электронной форме</w:t>
      </w:r>
    </w:p>
    <w:p w14:paraId="7141BAA8" w14:textId="77777777" w:rsidR="00887000" w:rsidRPr="00887000" w:rsidRDefault="00887000" w:rsidP="00887000">
      <w:pPr>
        <w:pStyle w:val="af1"/>
        <w:ind w:firstLine="851"/>
        <w:rPr>
          <w:rFonts w:ascii="Times New Roman" w:hAnsi="Times New Roman" w:cs="Times New Roman"/>
          <w:color w:val="000000" w:themeColor="text1"/>
          <w:sz w:val="28"/>
          <w:szCs w:val="28"/>
        </w:rPr>
      </w:pPr>
    </w:p>
    <w:p w14:paraId="01A2B02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3.10.1. 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уполномоченный орган </w:t>
      </w:r>
      <w:proofErr w:type="gramStart"/>
      <w:r w:rsidRPr="00887000">
        <w:rPr>
          <w:rFonts w:ascii="Times New Roman" w:hAnsi="Times New Roman" w:cs="Times New Roman"/>
          <w:color w:val="000000" w:themeColor="text1"/>
          <w:sz w:val="28"/>
          <w:szCs w:val="28"/>
        </w:rPr>
        <w:t>о запроса</w:t>
      </w:r>
      <w:proofErr w:type="gramEnd"/>
      <w:r w:rsidRPr="00887000">
        <w:rPr>
          <w:rFonts w:ascii="Times New Roman" w:hAnsi="Times New Roman" w:cs="Times New Roman"/>
          <w:color w:val="000000" w:themeColor="text1"/>
          <w:sz w:val="28"/>
          <w:szCs w:val="28"/>
        </w:rPr>
        <w:t xml:space="preserve"> предоставлении муниципальной услуги в электронном виде.</w:t>
      </w:r>
    </w:p>
    <w:p w14:paraId="594D6C9D"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обращения заявителя для предоставления муниципальной услуги через Единый или Региональный портал заявление и сканированные копии документов, предусмотренные административным регламентом, направляются в уполномоченный орган.</w:t>
      </w:r>
    </w:p>
    <w:p w14:paraId="0A4C9AB5"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37D7BE43"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В случае поступления заявления и документов, предусмотренных административным регламентом, в электронной форме с использованием Единого или Регионального портала, подписанных усиленной квалифицированной электронной подписью, должностное лицо уполномоченного органа в течение 1 рабочего дня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AAAE621"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Если в результате проверки квалифицированной электронной подписи будет выявлено несоблюдение установленных условий признания ее действительности, должностное лицо уполномоченного органа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на адрес электронной почты заявителя либо в его личный кабинет на Едином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94B7F5E"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На Едином или Региональном портале размещаются образцы заполнения электронной формы запроса.</w:t>
      </w:r>
    </w:p>
    <w:p w14:paraId="20620AE6"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C48D38C"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Сформированный и подписанный запрос, и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Единого или Регионального портала.</w:t>
      </w:r>
    </w:p>
    <w:p w14:paraId="40E8925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35426CB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Срок регистрации запроса - 1 рабочий день.</w:t>
      </w:r>
    </w:p>
    <w:p w14:paraId="50519E44"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6318538"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успешной отправке запросу присваивается уникальный номер, по которому в личном кабинете заявителя посредством Единого или Регионального портала заявителю будет представлена информация о ходе выполнения указанного запроса.</w:t>
      </w:r>
    </w:p>
    <w:p w14:paraId="14D0B27A" w14:textId="77777777"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После принятия запроса уполномоченным органом запросу в личном кабинете заявителя посредством Единого или Регионального портала присваивается статус «Регистрация заявителя и прием документов».</w:t>
      </w:r>
    </w:p>
    <w:p w14:paraId="255BB2D6" w14:textId="11B3FCA0" w:rsidR="00887000" w:rsidRPr="00887000" w:rsidRDefault="00887000"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административным регламентом.</w:t>
      </w:r>
      <w:r>
        <w:rPr>
          <w:rFonts w:ascii="Times New Roman" w:hAnsi="Times New Roman" w:cs="Times New Roman"/>
          <w:color w:val="000000" w:themeColor="text1"/>
          <w:sz w:val="28"/>
          <w:szCs w:val="28"/>
        </w:rPr>
        <w:t>»</w:t>
      </w:r>
      <w:r w:rsidR="00CB5C82">
        <w:rPr>
          <w:rFonts w:ascii="Times New Roman" w:hAnsi="Times New Roman" w:cs="Times New Roman"/>
          <w:color w:val="000000" w:themeColor="text1"/>
          <w:sz w:val="28"/>
          <w:szCs w:val="28"/>
        </w:rPr>
        <w:t>.</w:t>
      </w:r>
    </w:p>
    <w:p w14:paraId="20E05B79" w14:textId="21959FA9" w:rsidR="00AA00EC" w:rsidRPr="00887000" w:rsidRDefault="00C139F1"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1.</w:t>
      </w:r>
      <w:r w:rsidR="002C33B2">
        <w:rPr>
          <w:rFonts w:ascii="Times New Roman" w:hAnsi="Times New Roman" w:cs="Times New Roman"/>
          <w:color w:val="000000" w:themeColor="text1"/>
          <w:sz w:val="28"/>
          <w:szCs w:val="28"/>
        </w:rPr>
        <w:t>6</w:t>
      </w:r>
      <w:r w:rsidR="00AA00EC" w:rsidRPr="00887000">
        <w:rPr>
          <w:rFonts w:ascii="Times New Roman" w:hAnsi="Times New Roman" w:cs="Times New Roman"/>
          <w:color w:val="000000" w:themeColor="text1"/>
          <w:sz w:val="28"/>
          <w:szCs w:val="28"/>
        </w:rPr>
        <w:t>. В подпункте 5.3.6. пункта 5.3. административного регламента слова «исполнительных органов государственной власти Краснодарского края» заменить словами «исполнительных органов Краснодарского края».</w:t>
      </w:r>
    </w:p>
    <w:p w14:paraId="753067A3" w14:textId="77777777" w:rsidR="00FB5E0E" w:rsidRPr="00887000" w:rsidRDefault="00FB5E0E"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2. 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на официальном сайте администрации и городской Думы муниципального образования город Новороссийск в сети Интернет в течение семи дней со дня его подписания.</w:t>
      </w:r>
    </w:p>
    <w:p w14:paraId="5D04DA5D" w14:textId="6C0D19E4" w:rsidR="00FB5E0E" w:rsidRPr="00887000" w:rsidRDefault="00FB5E0E"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 xml:space="preserve">3. Контроль за выполнением </w:t>
      </w:r>
      <w:r w:rsidR="009957BC" w:rsidRPr="00887000">
        <w:rPr>
          <w:rFonts w:ascii="Times New Roman" w:hAnsi="Times New Roman" w:cs="Times New Roman"/>
          <w:color w:val="000000" w:themeColor="text1"/>
          <w:sz w:val="28"/>
          <w:szCs w:val="28"/>
        </w:rPr>
        <w:t xml:space="preserve">настоящего </w:t>
      </w:r>
      <w:r w:rsidRPr="00887000">
        <w:rPr>
          <w:rFonts w:ascii="Times New Roman" w:hAnsi="Times New Roman" w:cs="Times New Roman"/>
          <w:color w:val="000000" w:themeColor="text1"/>
          <w:sz w:val="28"/>
          <w:szCs w:val="28"/>
        </w:rPr>
        <w:t>постановления возложить на заместителя главы муниципального образования   Степаненко Е.Н.</w:t>
      </w:r>
    </w:p>
    <w:p w14:paraId="2E309BAF" w14:textId="21DDA0D9" w:rsidR="00631834" w:rsidRPr="00887000" w:rsidRDefault="00FB5E0E" w:rsidP="00887000">
      <w:pPr>
        <w:pStyle w:val="af1"/>
        <w:ind w:firstLine="851"/>
        <w:rPr>
          <w:rFonts w:ascii="Times New Roman" w:hAnsi="Times New Roman" w:cs="Times New Roman"/>
          <w:color w:val="000000" w:themeColor="text1"/>
          <w:sz w:val="28"/>
          <w:szCs w:val="28"/>
        </w:rPr>
      </w:pPr>
      <w:r w:rsidRPr="00887000">
        <w:rPr>
          <w:rFonts w:ascii="Times New Roman" w:hAnsi="Times New Roman" w:cs="Times New Roman"/>
          <w:color w:val="000000" w:themeColor="text1"/>
          <w:sz w:val="28"/>
          <w:szCs w:val="28"/>
        </w:rPr>
        <w:t>4.</w:t>
      </w:r>
      <w:r w:rsidR="009957BC" w:rsidRPr="00887000">
        <w:rPr>
          <w:rFonts w:ascii="Times New Roman" w:hAnsi="Times New Roman" w:cs="Times New Roman"/>
          <w:color w:val="000000" w:themeColor="text1"/>
          <w:sz w:val="28"/>
          <w:szCs w:val="28"/>
        </w:rPr>
        <w:t> </w:t>
      </w:r>
      <w:r w:rsidRPr="00887000">
        <w:rPr>
          <w:rFonts w:ascii="Times New Roman" w:hAnsi="Times New Roman" w:cs="Times New Roman"/>
          <w:color w:val="000000" w:themeColor="text1"/>
          <w:sz w:val="28"/>
          <w:szCs w:val="28"/>
        </w:rPr>
        <w:t>Постановление вступает в силу со дня его официального опубликования.</w:t>
      </w:r>
    </w:p>
    <w:p w14:paraId="19D16171" w14:textId="77777777" w:rsidR="00631834" w:rsidRPr="00887000" w:rsidRDefault="00631834" w:rsidP="00887000">
      <w:pPr>
        <w:autoSpaceDE w:val="0"/>
        <w:autoSpaceDN w:val="0"/>
        <w:adjustRightInd w:val="0"/>
        <w:ind w:firstLine="851"/>
        <w:jc w:val="both"/>
        <w:outlineLvl w:val="0"/>
        <w:rPr>
          <w:b/>
          <w:bCs/>
          <w:color w:val="000000" w:themeColor="text1"/>
          <w:sz w:val="28"/>
          <w:szCs w:val="28"/>
        </w:rPr>
      </w:pPr>
    </w:p>
    <w:p w14:paraId="1093EFDD" w14:textId="77777777" w:rsidR="006E62D3" w:rsidRPr="00887000" w:rsidRDefault="006E62D3" w:rsidP="00887000">
      <w:pPr>
        <w:widowControl w:val="0"/>
        <w:autoSpaceDE w:val="0"/>
        <w:autoSpaceDN w:val="0"/>
        <w:ind w:firstLine="851"/>
        <w:jc w:val="both"/>
        <w:rPr>
          <w:color w:val="000000" w:themeColor="text1"/>
          <w:sz w:val="28"/>
          <w:szCs w:val="28"/>
        </w:rPr>
      </w:pPr>
    </w:p>
    <w:p w14:paraId="1665B386" w14:textId="77777777" w:rsidR="00A83382" w:rsidRPr="00887000" w:rsidRDefault="00A83382" w:rsidP="00CB5C82">
      <w:pPr>
        <w:widowControl w:val="0"/>
        <w:autoSpaceDE w:val="0"/>
        <w:autoSpaceDN w:val="0"/>
        <w:jc w:val="both"/>
        <w:rPr>
          <w:color w:val="000000" w:themeColor="text1"/>
          <w:sz w:val="28"/>
          <w:szCs w:val="28"/>
        </w:rPr>
      </w:pPr>
      <w:r w:rsidRPr="00887000">
        <w:rPr>
          <w:color w:val="000000" w:themeColor="text1"/>
          <w:sz w:val="28"/>
          <w:szCs w:val="28"/>
        </w:rPr>
        <w:t xml:space="preserve">Глава </w:t>
      </w:r>
    </w:p>
    <w:p w14:paraId="62D3ACF6" w14:textId="608E8A86" w:rsidR="005978CF" w:rsidRPr="00887000" w:rsidRDefault="00A83382" w:rsidP="00CB5C82">
      <w:pPr>
        <w:widowControl w:val="0"/>
        <w:autoSpaceDE w:val="0"/>
        <w:autoSpaceDN w:val="0"/>
        <w:jc w:val="both"/>
        <w:rPr>
          <w:b/>
          <w:bCs/>
          <w:color w:val="000000" w:themeColor="text1"/>
          <w:sz w:val="28"/>
          <w:szCs w:val="28"/>
        </w:rPr>
      </w:pPr>
      <w:r w:rsidRPr="00887000">
        <w:rPr>
          <w:color w:val="000000" w:themeColor="text1"/>
          <w:sz w:val="28"/>
          <w:szCs w:val="28"/>
        </w:rPr>
        <w:t>муниципального образования                                                      А.В. Кравченко</w:t>
      </w:r>
    </w:p>
    <w:sectPr w:rsidR="005978CF" w:rsidRPr="00887000" w:rsidSect="00EB3026">
      <w:headerReference w:type="even" r:id="rId9"/>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9AA01" w14:textId="77777777" w:rsidR="00AD3ABE" w:rsidRDefault="00AD3ABE">
      <w:r>
        <w:separator/>
      </w:r>
    </w:p>
  </w:endnote>
  <w:endnote w:type="continuationSeparator" w:id="0">
    <w:p w14:paraId="730AC8BD" w14:textId="77777777" w:rsidR="00AD3ABE" w:rsidRDefault="00A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573D" w14:textId="77777777" w:rsidR="00AD3ABE" w:rsidRDefault="00AD3ABE">
      <w:r>
        <w:separator/>
      </w:r>
    </w:p>
  </w:footnote>
  <w:footnote w:type="continuationSeparator" w:id="0">
    <w:p w14:paraId="66336FFB" w14:textId="77777777" w:rsidR="00AD3ABE" w:rsidRDefault="00AD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7998" w14:textId="77777777" w:rsidR="005A27DA" w:rsidRDefault="005A27DA" w:rsidP="004D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2D7A09" w14:textId="77777777" w:rsidR="005A27DA" w:rsidRDefault="005A27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ABE8B" w14:textId="77777777" w:rsidR="005A27DA" w:rsidRDefault="005A27DA" w:rsidP="004D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026">
      <w:rPr>
        <w:rStyle w:val="a5"/>
        <w:noProof/>
      </w:rPr>
      <w:t>20</w:t>
    </w:r>
    <w:r>
      <w:rPr>
        <w:rStyle w:val="a5"/>
      </w:rPr>
      <w:fldChar w:fldCharType="end"/>
    </w:r>
  </w:p>
  <w:p w14:paraId="342CB60F" w14:textId="77777777" w:rsidR="005A27DA" w:rsidRDefault="005A27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965E76"/>
    <w:multiLevelType w:val="multilevel"/>
    <w:tmpl w:val="4C7E0232"/>
    <w:lvl w:ilvl="0">
      <w:start w:val="2"/>
      <w:numFmt w:val="decimal"/>
      <w:lvlText w:val="%1."/>
      <w:lvlJc w:val="left"/>
      <w:pPr>
        <w:ind w:left="90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3" w15:restartNumberingAfterBreak="0">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DC476B2"/>
    <w:multiLevelType w:val="multilevel"/>
    <w:tmpl w:val="E6A845BC"/>
    <w:lvl w:ilvl="0">
      <w:start w:val="1"/>
      <w:numFmt w:val="decimal"/>
      <w:lvlText w:val="%1."/>
      <w:lvlJc w:val="left"/>
      <w:pPr>
        <w:ind w:left="1495" w:hanging="360"/>
      </w:pPr>
    </w:lvl>
    <w:lvl w:ilvl="1">
      <w:start w:val="1"/>
      <w:numFmt w:val="decimal"/>
      <w:isLgl/>
      <w:lvlText w:val="%1.%2."/>
      <w:lvlJc w:val="left"/>
      <w:pPr>
        <w:ind w:left="2346" w:hanging="720"/>
      </w:pPr>
      <w:rPr>
        <w:rFonts w:hint="default"/>
      </w:rPr>
    </w:lvl>
    <w:lvl w:ilvl="2">
      <w:start w:val="1"/>
      <w:numFmt w:val="decimal"/>
      <w:isLgl/>
      <w:lvlText w:val="%1.%2.%3."/>
      <w:lvlJc w:val="left"/>
      <w:pPr>
        <w:ind w:left="2837" w:hanging="720"/>
      </w:pPr>
      <w:rPr>
        <w:rFonts w:hint="default"/>
      </w:rPr>
    </w:lvl>
    <w:lvl w:ilvl="3">
      <w:start w:val="1"/>
      <w:numFmt w:val="decimal"/>
      <w:isLgl/>
      <w:lvlText w:val="%1.%2.%3.%4."/>
      <w:lvlJc w:val="left"/>
      <w:pPr>
        <w:ind w:left="3688" w:hanging="1080"/>
      </w:pPr>
      <w:rPr>
        <w:rFonts w:hint="default"/>
      </w:rPr>
    </w:lvl>
    <w:lvl w:ilvl="4">
      <w:start w:val="1"/>
      <w:numFmt w:val="decimal"/>
      <w:isLgl/>
      <w:lvlText w:val="%1.%2.%3.%4.%5."/>
      <w:lvlJc w:val="left"/>
      <w:pPr>
        <w:ind w:left="4179" w:hanging="1080"/>
      </w:pPr>
      <w:rPr>
        <w:rFonts w:hint="default"/>
      </w:rPr>
    </w:lvl>
    <w:lvl w:ilvl="5">
      <w:start w:val="1"/>
      <w:numFmt w:val="decimal"/>
      <w:isLgl/>
      <w:lvlText w:val="%1.%2.%3.%4.%5.%6."/>
      <w:lvlJc w:val="left"/>
      <w:pPr>
        <w:ind w:left="5030" w:hanging="1440"/>
      </w:pPr>
      <w:rPr>
        <w:rFonts w:hint="default"/>
      </w:rPr>
    </w:lvl>
    <w:lvl w:ilvl="6">
      <w:start w:val="1"/>
      <w:numFmt w:val="decimal"/>
      <w:isLgl/>
      <w:lvlText w:val="%1.%2.%3.%4.%5.%6.%7."/>
      <w:lvlJc w:val="left"/>
      <w:pPr>
        <w:ind w:left="5881"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223" w:hanging="2160"/>
      </w:pPr>
      <w:rPr>
        <w:rFonts w:hint="default"/>
      </w:rPr>
    </w:lvl>
  </w:abstractNum>
  <w:abstractNum w:abstractNumId="5" w15:restartNumberingAfterBreak="0">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6" w15:restartNumberingAfterBreak="0">
    <w:nsid w:val="59206C4E"/>
    <w:multiLevelType w:val="multilevel"/>
    <w:tmpl w:val="8C74DD54"/>
    <w:lvl w:ilvl="0">
      <w:start w:val="1"/>
      <w:numFmt w:val="decimal"/>
      <w:lvlText w:val="%1."/>
      <w:lvlJc w:val="left"/>
      <w:pPr>
        <w:ind w:left="450" w:hanging="450"/>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15:restartNumberingAfterBreak="0">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A571750"/>
    <w:multiLevelType w:val="hybridMultilevel"/>
    <w:tmpl w:val="15A492E6"/>
    <w:lvl w:ilvl="0" w:tplc="CD389150">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0" w15:restartNumberingAfterBreak="0">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FF76E3"/>
    <w:multiLevelType w:val="hybridMultilevel"/>
    <w:tmpl w:val="7E4217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7"/>
  </w:num>
  <w:num w:numId="2">
    <w:abstractNumId w:val="1"/>
  </w:num>
  <w:num w:numId="3">
    <w:abstractNumId w:val="5"/>
  </w:num>
  <w:num w:numId="4">
    <w:abstractNumId w:val="10"/>
  </w:num>
  <w:num w:numId="5">
    <w:abstractNumId w:val="0"/>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69"/>
    <w:rsid w:val="000128B8"/>
    <w:rsid w:val="000141C2"/>
    <w:rsid w:val="000164CC"/>
    <w:rsid w:val="00020B41"/>
    <w:rsid w:val="00021081"/>
    <w:rsid w:val="00022480"/>
    <w:rsid w:val="000229DB"/>
    <w:rsid w:val="00025CAA"/>
    <w:rsid w:val="00032956"/>
    <w:rsid w:val="000362A3"/>
    <w:rsid w:val="0003723A"/>
    <w:rsid w:val="000419F1"/>
    <w:rsid w:val="00042A8F"/>
    <w:rsid w:val="000550DF"/>
    <w:rsid w:val="00060652"/>
    <w:rsid w:val="00070280"/>
    <w:rsid w:val="00082FF5"/>
    <w:rsid w:val="00084AD8"/>
    <w:rsid w:val="00086A64"/>
    <w:rsid w:val="00095CF4"/>
    <w:rsid w:val="00095FDC"/>
    <w:rsid w:val="00097800"/>
    <w:rsid w:val="000A2EBD"/>
    <w:rsid w:val="000A43D1"/>
    <w:rsid w:val="000A4A63"/>
    <w:rsid w:val="000A703B"/>
    <w:rsid w:val="000B1711"/>
    <w:rsid w:val="000B213D"/>
    <w:rsid w:val="000C05C9"/>
    <w:rsid w:val="000C0BF9"/>
    <w:rsid w:val="000C18B9"/>
    <w:rsid w:val="000C3D0D"/>
    <w:rsid w:val="000D1592"/>
    <w:rsid w:val="000E0521"/>
    <w:rsid w:val="000E20C1"/>
    <w:rsid w:val="000E28A2"/>
    <w:rsid w:val="000E572B"/>
    <w:rsid w:val="000E7E83"/>
    <w:rsid w:val="000F3427"/>
    <w:rsid w:val="0010106B"/>
    <w:rsid w:val="0010120B"/>
    <w:rsid w:val="00112433"/>
    <w:rsid w:val="001144D5"/>
    <w:rsid w:val="001158A1"/>
    <w:rsid w:val="001206FC"/>
    <w:rsid w:val="00122D4C"/>
    <w:rsid w:val="00123FA7"/>
    <w:rsid w:val="001351CC"/>
    <w:rsid w:val="001542DB"/>
    <w:rsid w:val="0015555F"/>
    <w:rsid w:val="00157E1D"/>
    <w:rsid w:val="00161818"/>
    <w:rsid w:val="001636DC"/>
    <w:rsid w:val="00170213"/>
    <w:rsid w:val="00170D80"/>
    <w:rsid w:val="00174689"/>
    <w:rsid w:val="001807AB"/>
    <w:rsid w:val="00182016"/>
    <w:rsid w:val="00185631"/>
    <w:rsid w:val="0018782D"/>
    <w:rsid w:val="0019148A"/>
    <w:rsid w:val="00195A11"/>
    <w:rsid w:val="0019705D"/>
    <w:rsid w:val="001A1FE2"/>
    <w:rsid w:val="001A275B"/>
    <w:rsid w:val="001A7B09"/>
    <w:rsid w:val="001A7D4B"/>
    <w:rsid w:val="001B3412"/>
    <w:rsid w:val="001B44A1"/>
    <w:rsid w:val="001B4569"/>
    <w:rsid w:val="001C3C23"/>
    <w:rsid w:val="001C40AB"/>
    <w:rsid w:val="001C5D95"/>
    <w:rsid w:val="001C73D4"/>
    <w:rsid w:val="001D1C96"/>
    <w:rsid w:val="001D580D"/>
    <w:rsid w:val="001D7ADF"/>
    <w:rsid w:val="001E3B2B"/>
    <w:rsid w:val="001F2E5C"/>
    <w:rsid w:val="001F387C"/>
    <w:rsid w:val="001F45CA"/>
    <w:rsid w:val="001F74D5"/>
    <w:rsid w:val="00202899"/>
    <w:rsid w:val="002056CA"/>
    <w:rsid w:val="0021353B"/>
    <w:rsid w:val="002216A3"/>
    <w:rsid w:val="00225927"/>
    <w:rsid w:val="00230739"/>
    <w:rsid w:val="002338E3"/>
    <w:rsid w:val="002347D1"/>
    <w:rsid w:val="00247171"/>
    <w:rsid w:val="00247DB2"/>
    <w:rsid w:val="00257320"/>
    <w:rsid w:val="002627A4"/>
    <w:rsid w:val="00267743"/>
    <w:rsid w:val="00270067"/>
    <w:rsid w:val="00273B69"/>
    <w:rsid w:val="00275E6C"/>
    <w:rsid w:val="002774B4"/>
    <w:rsid w:val="00281091"/>
    <w:rsid w:val="002827A0"/>
    <w:rsid w:val="00282996"/>
    <w:rsid w:val="00286CF8"/>
    <w:rsid w:val="0029259F"/>
    <w:rsid w:val="00294734"/>
    <w:rsid w:val="00296104"/>
    <w:rsid w:val="00296424"/>
    <w:rsid w:val="002A1DCB"/>
    <w:rsid w:val="002B67AF"/>
    <w:rsid w:val="002B70A7"/>
    <w:rsid w:val="002C33B2"/>
    <w:rsid w:val="002D0B42"/>
    <w:rsid w:val="002E545F"/>
    <w:rsid w:val="002E5EEC"/>
    <w:rsid w:val="002E5FBA"/>
    <w:rsid w:val="002F077F"/>
    <w:rsid w:val="002F51C5"/>
    <w:rsid w:val="002F6B9A"/>
    <w:rsid w:val="002F7116"/>
    <w:rsid w:val="00300CBB"/>
    <w:rsid w:val="00303D1A"/>
    <w:rsid w:val="00304323"/>
    <w:rsid w:val="00304676"/>
    <w:rsid w:val="00304BA3"/>
    <w:rsid w:val="00315092"/>
    <w:rsid w:val="0031672E"/>
    <w:rsid w:val="00316C0B"/>
    <w:rsid w:val="00320299"/>
    <w:rsid w:val="00325345"/>
    <w:rsid w:val="00332BC4"/>
    <w:rsid w:val="00334351"/>
    <w:rsid w:val="00337B59"/>
    <w:rsid w:val="00344589"/>
    <w:rsid w:val="003449CA"/>
    <w:rsid w:val="003504AF"/>
    <w:rsid w:val="003527B4"/>
    <w:rsid w:val="00355B26"/>
    <w:rsid w:val="003562BB"/>
    <w:rsid w:val="0035767E"/>
    <w:rsid w:val="00381672"/>
    <w:rsid w:val="00384819"/>
    <w:rsid w:val="00395740"/>
    <w:rsid w:val="0039717B"/>
    <w:rsid w:val="003977C1"/>
    <w:rsid w:val="003B6FA2"/>
    <w:rsid w:val="003C4F3B"/>
    <w:rsid w:val="003C554B"/>
    <w:rsid w:val="003D14F9"/>
    <w:rsid w:val="003D16B1"/>
    <w:rsid w:val="003D2717"/>
    <w:rsid w:val="003D5F65"/>
    <w:rsid w:val="003F0DE7"/>
    <w:rsid w:val="003F1936"/>
    <w:rsid w:val="003F1AF0"/>
    <w:rsid w:val="003F4169"/>
    <w:rsid w:val="003F48EF"/>
    <w:rsid w:val="003F4C4D"/>
    <w:rsid w:val="00406A20"/>
    <w:rsid w:val="004079F3"/>
    <w:rsid w:val="00407A63"/>
    <w:rsid w:val="00413DF9"/>
    <w:rsid w:val="004231A2"/>
    <w:rsid w:val="0042660E"/>
    <w:rsid w:val="0043029B"/>
    <w:rsid w:val="004355AB"/>
    <w:rsid w:val="00436091"/>
    <w:rsid w:val="00443822"/>
    <w:rsid w:val="00460298"/>
    <w:rsid w:val="004636CE"/>
    <w:rsid w:val="00463B02"/>
    <w:rsid w:val="00470594"/>
    <w:rsid w:val="00470DA9"/>
    <w:rsid w:val="00473C61"/>
    <w:rsid w:val="00481AAC"/>
    <w:rsid w:val="004844E0"/>
    <w:rsid w:val="004850C0"/>
    <w:rsid w:val="004873E6"/>
    <w:rsid w:val="004953D7"/>
    <w:rsid w:val="00495F0A"/>
    <w:rsid w:val="004A0F01"/>
    <w:rsid w:val="004A33C7"/>
    <w:rsid w:val="004A656A"/>
    <w:rsid w:val="004B0BA2"/>
    <w:rsid w:val="004B62A3"/>
    <w:rsid w:val="004D2A36"/>
    <w:rsid w:val="004D3BA3"/>
    <w:rsid w:val="004D6C70"/>
    <w:rsid w:val="004E24B4"/>
    <w:rsid w:val="004E4EDD"/>
    <w:rsid w:val="004E6B8E"/>
    <w:rsid w:val="004E71E0"/>
    <w:rsid w:val="004F0514"/>
    <w:rsid w:val="004F11BA"/>
    <w:rsid w:val="004F477E"/>
    <w:rsid w:val="004F76D8"/>
    <w:rsid w:val="004F7EB8"/>
    <w:rsid w:val="00503523"/>
    <w:rsid w:val="00503D67"/>
    <w:rsid w:val="005045E0"/>
    <w:rsid w:val="00505C22"/>
    <w:rsid w:val="00507570"/>
    <w:rsid w:val="00511A29"/>
    <w:rsid w:val="00514494"/>
    <w:rsid w:val="00514DE4"/>
    <w:rsid w:val="005204BD"/>
    <w:rsid w:val="005235F7"/>
    <w:rsid w:val="00533033"/>
    <w:rsid w:val="00535027"/>
    <w:rsid w:val="00536E80"/>
    <w:rsid w:val="0053701C"/>
    <w:rsid w:val="00563F3C"/>
    <w:rsid w:val="0056741F"/>
    <w:rsid w:val="00571C21"/>
    <w:rsid w:val="00572AC6"/>
    <w:rsid w:val="00573F9A"/>
    <w:rsid w:val="00576175"/>
    <w:rsid w:val="005778EA"/>
    <w:rsid w:val="005813B5"/>
    <w:rsid w:val="0059543A"/>
    <w:rsid w:val="005964E9"/>
    <w:rsid w:val="005978CF"/>
    <w:rsid w:val="005A27DA"/>
    <w:rsid w:val="005A3A66"/>
    <w:rsid w:val="005A5FD5"/>
    <w:rsid w:val="005A6643"/>
    <w:rsid w:val="005B29DC"/>
    <w:rsid w:val="005C305C"/>
    <w:rsid w:val="005C3496"/>
    <w:rsid w:val="005C46AA"/>
    <w:rsid w:val="005F6E39"/>
    <w:rsid w:val="00600986"/>
    <w:rsid w:val="00603318"/>
    <w:rsid w:val="006108CF"/>
    <w:rsid w:val="006139D9"/>
    <w:rsid w:val="006179C5"/>
    <w:rsid w:val="00620370"/>
    <w:rsid w:val="00620ABD"/>
    <w:rsid w:val="00621A8F"/>
    <w:rsid w:val="00624DA6"/>
    <w:rsid w:val="00626B3B"/>
    <w:rsid w:val="00631834"/>
    <w:rsid w:val="00632003"/>
    <w:rsid w:val="00635015"/>
    <w:rsid w:val="00637221"/>
    <w:rsid w:val="00640EFB"/>
    <w:rsid w:val="006417E1"/>
    <w:rsid w:val="00642B38"/>
    <w:rsid w:val="006436D0"/>
    <w:rsid w:val="00643949"/>
    <w:rsid w:val="00644401"/>
    <w:rsid w:val="006444FF"/>
    <w:rsid w:val="006453C6"/>
    <w:rsid w:val="00646627"/>
    <w:rsid w:val="0065197A"/>
    <w:rsid w:val="00656799"/>
    <w:rsid w:val="00670779"/>
    <w:rsid w:val="00672BE9"/>
    <w:rsid w:val="00675182"/>
    <w:rsid w:val="0068641A"/>
    <w:rsid w:val="006954AC"/>
    <w:rsid w:val="00697E61"/>
    <w:rsid w:val="006A48A3"/>
    <w:rsid w:val="006A6722"/>
    <w:rsid w:val="006B0884"/>
    <w:rsid w:val="006C1C51"/>
    <w:rsid w:val="006C28DB"/>
    <w:rsid w:val="006C4264"/>
    <w:rsid w:val="006C5A00"/>
    <w:rsid w:val="006C7ACC"/>
    <w:rsid w:val="006C7F55"/>
    <w:rsid w:val="006D2438"/>
    <w:rsid w:val="006D5D21"/>
    <w:rsid w:val="006E02E7"/>
    <w:rsid w:val="006E62D3"/>
    <w:rsid w:val="006E7C9C"/>
    <w:rsid w:val="006F3AA3"/>
    <w:rsid w:val="007019AD"/>
    <w:rsid w:val="00703965"/>
    <w:rsid w:val="0070661F"/>
    <w:rsid w:val="007073CD"/>
    <w:rsid w:val="00710492"/>
    <w:rsid w:val="00711A34"/>
    <w:rsid w:val="00717243"/>
    <w:rsid w:val="007205A8"/>
    <w:rsid w:val="00730C68"/>
    <w:rsid w:val="007340F1"/>
    <w:rsid w:val="007373FB"/>
    <w:rsid w:val="00742759"/>
    <w:rsid w:val="00750596"/>
    <w:rsid w:val="00752655"/>
    <w:rsid w:val="00760327"/>
    <w:rsid w:val="0076183A"/>
    <w:rsid w:val="00762F28"/>
    <w:rsid w:val="007648FD"/>
    <w:rsid w:val="0076522F"/>
    <w:rsid w:val="007664FE"/>
    <w:rsid w:val="007672AA"/>
    <w:rsid w:val="00782B92"/>
    <w:rsid w:val="007862A2"/>
    <w:rsid w:val="00791256"/>
    <w:rsid w:val="00792440"/>
    <w:rsid w:val="0079423E"/>
    <w:rsid w:val="007A2BE1"/>
    <w:rsid w:val="007B0380"/>
    <w:rsid w:val="007B3F34"/>
    <w:rsid w:val="007B621A"/>
    <w:rsid w:val="007B7B92"/>
    <w:rsid w:val="007D04C4"/>
    <w:rsid w:val="007E5D3B"/>
    <w:rsid w:val="007E6BBD"/>
    <w:rsid w:val="007F3F4A"/>
    <w:rsid w:val="007F5F3A"/>
    <w:rsid w:val="00804678"/>
    <w:rsid w:val="00805B2C"/>
    <w:rsid w:val="008071B5"/>
    <w:rsid w:val="00807717"/>
    <w:rsid w:val="008121B1"/>
    <w:rsid w:val="00816C38"/>
    <w:rsid w:val="00827904"/>
    <w:rsid w:val="00835352"/>
    <w:rsid w:val="0083769F"/>
    <w:rsid w:val="00842BF0"/>
    <w:rsid w:val="00844D59"/>
    <w:rsid w:val="008461F4"/>
    <w:rsid w:val="00853A72"/>
    <w:rsid w:val="00855D91"/>
    <w:rsid w:val="008571F4"/>
    <w:rsid w:val="00862086"/>
    <w:rsid w:val="00864FD5"/>
    <w:rsid w:val="008657CA"/>
    <w:rsid w:val="0087057B"/>
    <w:rsid w:val="00872DC2"/>
    <w:rsid w:val="00875BA2"/>
    <w:rsid w:val="00876506"/>
    <w:rsid w:val="00876C0E"/>
    <w:rsid w:val="0088654C"/>
    <w:rsid w:val="00887000"/>
    <w:rsid w:val="0089070B"/>
    <w:rsid w:val="0089187C"/>
    <w:rsid w:val="00891FBB"/>
    <w:rsid w:val="008A0EBC"/>
    <w:rsid w:val="008B488E"/>
    <w:rsid w:val="008C4BAE"/>
    <w:rsid w:val="008C4F0D"/>
    <w:rsid w:val="008D0B98"/>
    <w:rsid w:val="008E0701"/>
    <w:rsid w:val="008E216A"/>
    <w:rsid w:val="008F4B5A"/>
    <w:rsid w:val="008F566A"/>
    <w:rsid w:val="008F5A38"/>
    <w:rsid w:val="008F65BC"/>
    <w:rsid w:val="00901518"/>
    <w:rsid w:val="00902025"/>
    <w:rsid w:val="009033DF"/>
    <w:rsid w:val="00914062"/>
    <w:rsid w:val="0091612D"/>
    <w:rsid w:val="0092455C"/>
    <w:rsid w:val="00926901"/>
    <w:rsid w:val="0094265A"/>
    <w:rsid w:val="009437CA"/>
    <w:rsid w:val="009468C0"/>
    <w:rsid w:val="00950563"/>
    <w:rsid w:val="00951712"/>
    <w:rsid w:val="0095211F"/>
    <w:rsid w:val="0096327A"/>
    <w:rsid w:val="009709B6"/>
    <w:rsid w:val="00971753"/>
    <w:rsid w:val="00973228"/>
    <w:rsid w:val="0097329C"/>
    <w:rsid w:val="009763B4"/>
    <w:rsid w:val="009805C9"/>
    <w:rsid w:val="00981C68"/>
    <w:rsid w:val="009873FF"/>
    <w:rsid w:val="00991257"/>
    <w:rsid w:val="00995791"/>
    <w:rsid w:val="009957BC"/>
    <w:rsid w:val="00996325"/>
    <w:rsid w:val="00997C62"/>
    <w:rsid w:val="00997FF4"/>
    <w:rsid w:val="009A08DF"/>
    <w:rsid w:val="009B116C"/>
    <w:rsid w:val="009B4849"/>
    <w:rsid w:val="009B5007"/>
    <w:rsid w:val="009C3F9E"/>
    <w:rsid w:val="009C5C16"/>
    <w:rsid w:val="009C736F"/>
    <w:rsid w:val="009C75BB"/>
    <w:rsid w:val="009D30D7"/>
    <w:rsid w:val="009D3511"/>
    <w:rsid w:val="009E0156"/>
    <w:rsid w:val="009F08EE"/>
    <w:rsid w:val="009F3698"/>
    <w:rsid w:val="00A01553"/>
    <w:rsid w:val="00A02FB0"/>
    <w:rsid w:val="00A04BAD"/>
    <w:rsid w:val="00A0542A"/>
    <w:rsid w:val="00A065AF"/>
    <w:rsid w:val="00A20BF4"/>
    <w:rsid w:val="00A261D4"/>
    <w:rsid w:val="00A307B6"/>
    <w:rsid w:val="00A35185"/>
    <w:rsid w:val="00A41E38"/>
    <w:rsid w:val="00A43E8B"/>
    <w:rsid w:val="00A441F6"/>
    <w:rsid w:val="00A613DB"/>
    <w:rsid w:val="00A62EAB"/>
    <w:rsid w:val="00A74906"/>
    <w:rsid w:val="00A7536A"/>
    <w:rsid w:val="00A7615B"/>
    <w:rsid w:val="00A83382"/>
    <w:rsid w:val="00A95BB6"/>
    <w:rsid w:val="00AA00EC"/>
    <w:rsid w:val="00AA0F02"/>
    <w:rsid w:val="00AA70AB"/>
    <w:rsid w:val="00AA71E7"/>
    <w:rsid w:val="00AA7696"/>
    <w:rsid w:val="00AB0465"/>
    <w:rsid w:val="00AB2863"/>
    <w:rsid w:val="00AB617A"/>
    <w:rsid w:val="00AB6FAE"/>
    <w:rsid w:val="00AC3093"/>
    <w:rsid w:val="00AC67EC"/>
    <w:rsid w:val="00AC692D"/>
    <w:rsid w:val="00AC73A3"/>
    <w:rsid w:val="00AD0AFA"/>
    <w:rsid w:val="00AD385C"/>
    <w:rsid w:val="00AD3ABE"/>
    <w:rsid w:val="00AD3E4B"/>
    <w:rsid w:val="00AD6469"/>
    <w:rsid w:val="00AD7D5E"/>
    <w:rsid w:val="00B01332"/>
    <w:rsid w:val="00B0263F"/>
    <w:rsid w:val="00B04756"/>
    <w:rsid w:val="00B05974"/>
    <w:rsid w:val="00B06641"/>
    <w:rsid w:val="00B07A04"/>
    <w:rsid w:val="00B12C82"/>
    <w:rsid w:val="00B14965"/>
    <w:rsid w:val="00B205B9"/>
    <w:rsid w:val="00B20B9F"/>
    <w:rsid w:val="00B216F1"/>
    <w:rsid w:val="00B24198"/>
    <w:rsid w:val="00B2532A"/>
    <w:rsid w:val="00B25F48"/>
    <w:rsid w:val="00B2671F"/>
    <w:rsid w:val="00B32AD4"/>
    <w:rsid w:val="00B439A4"/>
    <w:rsid w:val="00B43AE3"/>
    <w:rsid w:val="00B47695"/>
    <w:rsid w:val="00B62AD4"/>
    <w:rsid w:val="00B638FD"/>
    <w:rsid w:val="00B64B90"/>
    <w:rsid w:val="00B758D7"/>
    <w:rsid w:val="00B76846"/>
    <w:rsid w:val="00B916F5"/>
    <w:rsid w:val="00B93773"/>
    <w:rsid w:val="00B94E9F"/>
    <w:rsid w:val="00B95031"/>
    <w:rsid w:val="00B9777B"/>
    <w:rsid w:val="00BA4275"/>
    <w:rsid w:val="00BB61BF"/>
    <w:rsid w:val="00BC3B25"/>
    <w:rsid w:val="00BC4219"/>
    <w:rsid w:val="00BC4856"/>
    <w:rsid w:val="00BC662C"/>
    <w:rsid w:val="00BD6891"/>
    <w:rsid w:val="00BE5EAB"/>
    <w:rsid w:val="00BF225E"/>
    <w:rsid w:val="00BF4024"/>
    <w:rsid w:val="00BF6CE1"/>
    <w:rsid w:val="00C04974"/>
    <w:rsid w:val="00C06B7E"/>
    <w:rsid w:val="00C10183"/>
    <w:rsid w:val="00C120E9"/>
    <w:rsid w:val="00C12E41"/>
    <w:rsid w:val="00C139F1"/>
    <w:rsid w:val="00C14409"/>
    <w:rsid w:val="00C30402"/>
    <w:rsid w:val="00C32A39"/>
    <w:rsid w:val="00C33DCA"/>
    <w:rsid w:val="00C4442E"/>
    <w:rsid w:val="00C4721F"/>
    <w:rsid w:val="00C51D9F"/>
    <w:rsid w:val="00C57585"/>
    <w:rsid w:val="00C60AED"/>
    <w:rsid w:val="00C60D60"/>
    <w:rsid w:val="00C64B42"/>
    <w:rsid w:val="00C73F51"/>
    <w:rsid w:val="00C74A3E"/>
    <w:rsid w:val="00C801A8"/>
    <w:rsid w:val="00C82C1B"/>
    <w:rsid w:val="00C83269"/>
    <w:rsid w:val="00C87A69"/>
    <w:rsid w:val="00C87AF7"/>
    <w:rsid w:val="00CA2128"/>
    <w:rsid w:val="00CA2FE0"/>
    <w:rsid w:val="00CA52CF"/>
    <w:rsid w:val="00CB08F5"/>
    <w:rsid w:val="00CB5C82"/>
    <w:rsid w:val="00CB5F3C"/>
    <w:rsid w:val="00CC1349"/>
    <w:rsid w:val="00CC1496"/>
    <w:rsid w:val="00CC2F55"/>
    <w:rsid w:val="00CC678E"/>
    <w:rsid w:val="00CC728E"/>
    <w:rsid w:val="00CD0C51"/>
    <w:rsid w:val="00CD18D2"/>
    <w:rsid w:val="00CE1D51"/>
    <w:rsid w:val="00CE1EB0"/>
    <w:rsid w:val="00CF1D30"/>
    <w:rsid w:val="00CF3F1B"/>
    <w:rsid w:val="00CF6108"/>
    <w:rsid w:val="00D00CD4"/>
    <w:rsid w:val="00D0524B"/>
    <w:rsid w:val="00D062F2"/>
    <w:rsid w:val="00D145C6"/>
    <w:rsid w:val="00D157C3"/>
    <w:rsid w:val="00D15EB7"/>
    <w:rsid w:val="00D17374"/>
    <w:rsid w:val="00D229CA"/>
    <w:rsid w:val="00D23548"/>
    <w:rsid w:val="00D23FEB"/>
    <w:rsid w:val="00D32B35"/>
    <w:rsid w:val="00D36FE3"/>
    <w:rsid w:val="00D429D9"/>
    <w:rsid w:val="00D4671B"/>
    <w:rsid w:val="00D52B46"/>
    <w:rsid w:val="00D53BF2"/>
    <w:rsid w:val="00D648E9"/>
    <w:rsid w:val="00D66349"/>
    <w:rsid w:val="00D74134"/>
    <w:rsid w:val="00D8268C"/>
    <w:rsid w:val="00D82859"/>
    <w:rsid w:val="00D86C34"/>
    <w:rsid w:val="00D87EB7"/>
    <w:rsid w:val="00D87F60"/>
    <w:rsid w:val="00D9491D"/>
    <w:rsid w:val="00DA0906"/>
    <w:rsid w:val="00DA1684"/>
    <w:rsid w:val="00DA3E12"/>
    <w:rsid w:val="00DB35DE"/>
    <w:rsid w:val="00DC0E6C"/>
    <w:rsid w:val="00DC5248"/>
    <w:rsid w:val="00DC6A9C"/>
    <w:rsid w:val="00DC70EB"/>
    <w:rsid w:val="00DD2DDF"/>
    <w:rsid w:val="00DD3D14"/>
    <w:rsid w:val="00DE44F4"/>
    <w:rsid w:val="00DF030D"/>
    <w:rsid w:val="00DF242B"/>
    <w:rsid w:val="00DF533F"/>
    <w:rsid w:val="00DF661C"/>
    <w:rsid w:val="00E00BCA"/>
    <w:rsid w:val="00E03B1B"/>
    <w:rsid w:val="00E0751D"/>
    <w:rsid w:val="00E0755C"/>
    <w:rsid w:val="00E10494"/>
    <w:rsid w:val="00E11DA0"/>
    <w:rsid w:val="00E144D7"/>
    <w:rsid w:val="00E149E7"/>
    <w:rsid w:val="00E20BCA"/>
    <w:rsid w:val="00E2277C"/>
    <w:rsid w:val="00E2582F"/>
    <w:rsid w:val="00E25EF4"/>
    <w:rsid w:val="00E31F3A"/>
    <w:rsid w:val="00E3753D"/>
    <w:rsid w:val="00E404FE"/>
    <w:rsid w:val="00E40D5D"/>
    <w:rsid w:val="00E42E54"/>
    <w:rsid w:val="00E43D64"/>
    <w:rsid w:val="00E451E7"/>
    <w:rsid w:val="00E477DB"/>
    <w:rsid w:val="00E505E5"/>
    <w:rsid w:val="00E50ECE"/>
    <w:rsid w:val="00E520CE"/>
    <w:rsid w:val="00E55449"/>
    <w:rsid w:val="00E73362"/>
    <w:rsid w:val="00E7414A"/>
    <w:rsid w:val="00E74F7B"/>
    <w:rsid w:val="00E82612"/>
    <w:rsid w:val="00E831DF"/>
    <w:rsid w:val="00E86313"/>
    <w:rsid w:val="00E874D1"/>
    <w:rsid w:val="00E920A1"/>
    <w:rsid w:val="00E93BC1"/>
    <w:rsid w:val="00EA0080"/>
    <w:rsid w:val="00EA05C7"/>
    <w:rsid w:val="00EA4C74"/>
    <w:rsid w:val="00EB0BD3"/>
    <w:rsid w:val="00EB3026"/>
    <w:rsid w:val="00EB5350"/>
    <w:rsid w:val="00EC7183"/>
    <w:rsid w:val="00EE3F8E"/>
    <w:rsid w:val="00EE7186"/>
    <w:rsid w:val="00EF3EFA"/>
    <w:rsid w:val="00EF55B0"/>
    <w:rsid w:val="00F12EA3"/>
    <w:rsid w:val="00F1344F"/>
    <w:rsid w:val="00F267E7"/>
    <w:rsid w:val="00F315FB"/>
    <w:rsid w:val="00F31936"/>
    <w:rsid w:val="00F403D9"/>
    <w:rsid w:val="00F42021"/>
    <w:rsid w:val="00F42251"/>
    <w:rsid w:val="00F43DAD"/>
    <w:rsid w:val="00F50440"/>
    <w:rsid w:val="00F607B7"/>
    <w:rsid w:val="00F64BC9"/>
    <w:rsid w:val="00F75D5D"/>
    <w:rsid w:val="00F819E0"/>
    <w:rsid w:val="00F8709B"/>
    <w:rsid w:val="00F903F9"/>
    <w:rsid w:val="00F92525"/>
    <w:rsid w:val="00F92AD6"/>
    <w:rsid w:val="00F97BE9"/>
    <w:rsid w:val="00FB23EA"/>
    <w:rsid w:val="00FB2AE8"/>
    <w:rsid w:val="00FB5E0E"/>
    <w:rsid w:val="00FC59C4"/>
    <w:rsid w:val="00FC78F6"/>
    <w:rsid w:val="00FD1A3E"/>
    <w:rsid w:val="00FD4B73"/>
    <w:rsid w:val="00FE49A9"/>
    <w:rsid w:val="00FE4F88"/>
    <w:rsid w:val="00FE633E"/>
    <w:rsid w:val="00FF08C4"/>
    <w:rsid w:val="00FF1383"/>
    <w:rsid w:val="00FF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7C79"/>
  <w15:chartTrackingRefBased/>
  <w15:docId w15:val="{C4C56AEB-F309-4C67-B1CE-C6ECF50B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5974"/>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05974"/>
    <w:rPr>
      <w:rFonts w:ascii="Arial" w:hAnsi="Arial" w:cs="Arial"/>
      <w:b/>
      <w:bCs/>
      <w:color w:val="000080"/>
      <w:sz w:val="24"/>
      <w:szCs w:val="24"/>
    </w:rPr>
  </w:style>
  <w:style w:type="paragraph" w:styleId="a3">
    <w:name w:val="header"/>
    <w:basedOn w:val="a"/>
    <w:link w:val="a4"/>
    <w:uiPriority w:val="99"/>
    <w:rsid w:val="004F7EB8"/>
    <w:pPr>
      <w:tabs>
        <w:tab w:val="center" w:pos="4677"/>
        <w:tab w:val="right" w:pos="9355"/>
      </w:tabs>
    </w:pPr>
  </w:style>
  <w:style w:type="character" w:customStyle="1" w:styleId="a4">
    <w:name w:val="Верхний колонтитул Знак"/>
    <w:link w:val="a3"/>
    <w:uiPriority w:val="99"/>
    <w:rsid w:val="002056CA"/>
    <w:rPr>
      <w:sz w:val="24"/>
      <w:szCs w:val="24"/>
    </w:rPr>
  </w:style>
  <w:style w:type="character" w:styleId="a5">
    <w:name w:val="page number"/>
    <w:basedOn w:val="a0"/>
    <w:rsid w:val="004F7EB8"/>
  </w:style>
  <w:style w:type="paragraph" w:styleId="a6">
    <w:name w:val="Balloon Text"/>
    <w:basedOn w:val="a"/>
    <w:link w:val="a7"/>
    <w:uiPriority w:val="99"/>
    <w:rsid w:val="00B20B9F"/>
    <w:rPr>
      <w:rFonts w:ascii="Tahoma" w:hAnsi="Tahoma"/>
      <w:sz w:val="16"/>
      <w:szCs w:val="16"/>
    </w:rPr>
  </w:style>
  <w:style w:type="character" w:customStyle="1" w:styleId="a7">
    <w:name w:val="Текст выноски Знак"/>
    <w:link w:val="a6"/>
    <w:uiPriority w:val="99"/>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8">
    <w:name w:val="footer"/>
    <w:basedOn w:val="a"/>
    <w:link w:val="a9"/>
    <w:uiPriority w:val="99"/>
    <w:rsid w:val="006C7ACC"/>
    <w:pPr>
      <w:tabs>
        <w:tab w:val="center" w:pos="4677"/>
        <w:tab w:val="right" w:pos="9355"/>
      </w:tabs>
    </w:pPr>
  </w:style>
  <w:style w:type="character" w:customStyle="1" w:styleId="a9">
    <w:name w:val="Нижний колонтитул Знак"/>
    <w:link w:val="a8"/>
    <w:uiPriority w:val="99"/>
    <w:rsid w:val="002056CA"/>
    <w:rPr>
      <w:sz w:val="24"/>
      <w:szCs w:val="24"/>
    </w:rPr>
  </w:style>
  <w:style w:type="character" w:customStyle="1" w:styleId="aa">
    <w:name w:val="Гипертекстовая ссылка"/>
    <w:uiPriority w:val="99"/>
    <w:rsid w:val="00B05974"/>
    <w:rPr>
      <w:b/>
      <w:bCs/>
      <w:color w:val="008000"/>
    </w:rPr>
  </w:style>
  <w:style w:type="character" w:styleId="ab">
    <w:name w:val="Hyperlink"/>
    <w:uiPriority w:val="99"/>
    <w:unhideWhenUsed/>
    <w:rsid w:val="00F903F9"/>
    <w:rPr>
      <w:color w:val="0000FF"/>
      <w:u w:val="single"/>
    </w:rPr>
  </w:style>
  <w:style w:type="paragraph" w:styleId="ac">
    <w:name w:val="List Paragraph"/>
    <w:basedOn w:val="a"/>
    <w:uiPriority w:val="34"/>
    <w:qFormat/>
    <w:rsid w:val="000E0521"/>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rsid w:val="00D062F2"/>
    <w:pPr>
      <w:jc w:val="center"/>
    </w:pPr>
    <w:rPr>
      <w:b/>
      <w:sz w:val="28"/>
      <w:szCs w:val="20"/>
      <w:lang w:val="x-none" w:eastAsia="x-none"/>
    </w:rPr>
  </w:style>
  <w:style w:type="character" w:customStyle="1" w:styleId="ae">
    <w:name w:val="Основной текст Знак"/>
    <w:link w:val="ad"/>
    <w:rsid w:val="00D062F2"/>
    <w:rPr>
      <w:b/>
      <w:sz w:val="28"/>
    </w:rPr>
  </w:style>
  <w:style w:type="paragraph" w:customStyle="1" w:styleId="ConsPlusNormal">
    <w:name w:val="ConsPlusNormal"/>
    <w:uiPriority w:val="99"/>
    <w:rsid w:val="0079423E"/>
    <w:pPr>
      <w:widowControl w:val="0"/>
      <w:autoSpaceDE w:val="0"/>
      <w:autoSpaceDN w:val="0"/>
    </w:pPr>
    <w:rPr>
      <w:rFonts w:ascii="Calibri" w:hAnsi="Calibri" w:cs="Calibri"/>
      <w:sz w:val="22"/>
    </w:rPr>
  </w:style>
  <w:style w:type="paragraph" w:customStyle="1" w:styleId="af">
    <w:name w:val="Нормальный (таблица)"/>
    <w:basedOn w:val="a"/>
    <w:next w:val="a"/>
    <w:uiPriority w:val="99"/>
    <w:rsid w:val="002056CA"/>
    <w:pPr>
      <w:widowControl w:val="0"/>
      <w:autoSpaceDE w:val="0"/>
      <w:autoSpaceDN w:val="0"/>
      <w:adjustRightInd w:val="0"/>
      <w:jc w:val="both"/>
    </w:pPr>
    <w:rPr>
      <w:rFonts w:ascii="Arial" w:hAnsi="Arial" w:cs="Arial"/>
    </w:rPr>
  </w:style>
  <w:style w:type="paragraph" w:customStyle="1" w:styleId="ConsNormal">
    <w:name w:val="ConsNormal"/>
    <w:rsid w:val="002056CA"/>
    <w:pPr>
      <w:widowControl w:val="0"/>
      <w:autoSpaceDE w:val="0"/>
      <w:autoSpaceDN w:val="0"/>
      <w:adjustRightInd w:val="0"/>
      <w:ind w:firstLine="720"/>
    </w:pPr>
    <w:rPr>
      <w:rFonts w:ascii="Arial" w:hAnsi="Arial" w:cs="Arial"/>
    </w:rPr>
  </w:style>
  <w:style w:type="character" w:customStyle="1" w:styleId="af0">
    <w:name w:val="Без интервала Знак"/>
    <w:link w:val="af1"/>
    <w:uiPriority w:val="1"/>
    <w:locked/>
    <w:rsid w:val="002056CA"/>
    <w:rPr>
      <w:rFonts w:ascii="Times New Roman CYR" w:hAnsi="Times New Roman CYR" w:cs="Times New Roman CYR"/>
      <w:sz w:val="24"/>
      <w:szCs w:val="24"/>
    </w:rPr>
  </w:style>
  <w:style w:type="paragraph" w:styleId="af1">
    <w:name w:val="No Spacing"/>
    <w:link w:val="af0"/>
    <w:uiPriority w:val="1"/>
    <w:qFormat/>
    <w:rsid w:val="002056CA"/>
    <w:pPr>
      <w:widowControl w:val="0"/>
      <w:autoSpaceDE w:val="0"/>
      <w:autoSpaceDN w:val="0"/>
      <w:adjustRightInd w:val="0"/>
      <w:ind w:firstLine="720"/>
      <w:jc w:val="both"/>
    </w:pPr>
    <w:rPr>
      <w:rFonts w:ascii="Times New Roman CYR" w:hAnsi="Times New Roman CYR" w:cs="Times New Roman CYR"/>
      <w:sz w:val="24"/>
      <w:szCs w:val="24"/>
    </w:rPr>
  </w:style>
  <w:style w:type="character" w:customStyle="1" w:styleId="12">
    <w:name w:val="Неразрешенное упоминание1"/>
    <w:uiPriority w:val="99"/>
    <w:semiHidden/>
    <w:unhideWhenUsed/>
    <w:rsid w:val="002056CA"/>
    <w:rPr>
      <w:color w:val="605E5C"/>
      <w:shd w:val="clear" w:color="auto" w:fill="E1DFDD"/>
    </w:rPr>
  </w:style>
  <w:style w:type="paragraph" w:styleId="af2">
    <w:name w:val="footnote text"/>
    <w:basedOn w:val="a"/>
    <w:link w:val="af3"/>
    <w:uiPriority w:val="99"/>
    <w:semiHidden/>
    <w:unhideWhenUsed/>
    <w:rsid w:val="00E2582F"/>
    <w:rPr>
      <w:sz w:val="20"/>
      <w:szCs w:val="20"/>
    </w:rPr>
  </w:style>
  <w:style w:type="character" w:customStyle="1" w:styleId="af3">
    <w:name w:val="Текст сноски Знак"/>
    <w:basedOn w:val="a0"/>
    <w:link w:val="af2"/>
    <w:uiPriority w:val="99"/>
    <w:semiHidden/>
    <w:rsid w:val="00E2582F"/>
  </w:style>
  <w:style w:type="paragraph" w:styleId="af4">
    <w:name w:val="Title"/>
    <w:basedOn w:val="a"/>
    <w:next w:val="a"/>
    <w:link w:val="af5"/>
    <w:uiPriority w:val="10"/>
    <w:qFormat/>
    <w:rsid w:val="00E2582F"/>
    <w:pPr>
      <w:widowControl w:val="0"/>
      <w:autoSpaceDE w:val="0"/>
      <w:autoSpaceDN w:val="0"/>
      <w:adjustRightInd w:val="0"/>
      <w:spacing w:before="240" w:after="60"/>
      <w:ind w:firstLine="72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E2582F"/>
    <w:rPr>
      <w:rFonts w:ascii="Cambria" w:hAnsi="Cambria"/>
      <w:b/>
      <w:bCs/>
      <w:kern w:val="28"/>
      <w:sz w:val="32"/>
      <w:szCs w:val="32"/>
    </w:rPr>
  </w:style>
  <w:style w:type="paragraph" w:customStyle="1" w:styleId="af6">
    <w:name w:val="Текст (справка)"/>
    <w:basedOn w:val="a"/>
    <w:next w:val="a"/>
    <w:uiPriority w:val="99"/>
    <w:rsid w:val="00E2582F"/>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2582F"/>
    <w:pPr>
      <w:shd w:val="clear" w:color="auto" w:fill="F0F0F0"/>
      <w:spacing w:before="75"/>
      <w:ind w:right="0"/>
      <w:jc w:val="both"/>
    </w:pPr>
    <w:rPr>
      <w:color w:val="353842"/>
    </w:rPr>
  </w:style>
  <w:style w:type="paragraph" w:customStyle="1" w:styleId="af8">
    <w:name w:val="Таблицы (моноширинный)"/>
    <w:basedOn w:val="a"/>
    <w:next w:val="a"/>
    <w:uiPriority w:val="99"/>
    <w:rsid w:val="00E2582F"/>
    <w:pPr>
      <w:widowControl w:val="0"/>
      <w:autoSpaceDE w:val="0"/>
      <w:autoSpaceDN w:val="0"/>
      <w:adjustRightInd w:val="0"/>
    </w:pPr>
    <w:rPr>
      <w:rFonts w:ascii="Courier New" w:hAnsi="Courier New" w:cs="Courier New"/>
    </w:rPr>
  </w:style>
  <w:style w:type="paragraph" w:customStyle="1" w:styleId="af9">
    <w:name w:val="Прижатый влево"/>
    <w:basedOn w:val="a"/>
    <w:next w:val="a"/>
    <w:uiPriority w:val="99"/>
    <w:rsid w:val="00E2582F"/>
    <w:pPr>
      <w:widowControl w:val="0"/>
      <w:autoSpaceDE w:val="0"/>
      <w:autoSpaceDN w:val="0"/>
      <w:adjustRightInd w:val="0"/>
    </w:pPr>
    <w:rPr>
      <w:rFonts w:ascii="Times New Roman CYR" w:hAnsi="Times New Roman CYR" w:cs="Times New Roman CYR"/>
    </w:rPr>
  </w:style>
  <w:style w:type="paragraph" w:customStyle="1" w:styleId="Heading">
    <w:name w:val="Heading"/>
    <w:uiPriority w:val="99"/>
    <w:rsid w:val="00E2582F"/>
    <w:pPr>
      <w:autoSpaceDE w:val="0"/>
      <w:autoSpaceDN w:val="0"/>
      <w:adjustRightInd w:val="0"/>
    </w:pPr>
    <w:rPr>
      <w:rFonts w:ascii="Arial" w:hAnsi="Arial" w:cs="Arial"/>
      <w:b/>
      <w:bCs/>
      <w:sz w:val="22"/>
      <w:szCs w:val="22"/>
    </w:rPr>
  </w:style>
  <w:style w:type="paragraph" w:customStyle="1" w:styleId="headertext">
    <w:name w:val="headertext"/>
    <w:basedOn w:val="a"/>
    <w:uiPriority w:val="99"/>
    <w:rsid w:val="00E2582F"/>
    <w:pPr>
      <w:spacing w:before="100" w:beforeAutospacing="1" w:after="100" w:afterAutospacing="1"/>
    </w:pPr>
  </w:style>
  <w:style w:type="character" w:customStyle="1" w:styleId="afa">
    <w:name w:val="Цветовое выделение"/>
    <w:uiPriority w:val="99"/>
    <w:rsid w:val="00E2582F"/>
    <w:rPr>
      <w:b/>
      <w:bCs w:val="0"/>
      <w:color w:val="26282F"/>
    </w:rPr>
  </w:style>
  <w:style w:type="character" w:customStyle="1" w:styleId="UnresolvedMention">
    <w:name w:val="Unresolved Mention"/>
    <w:basedOn w:val="a0"/>
    <w:uiPriority w:val="99"/>
    <w:semiHidden/>
    <w:unhideWhenUsed/>
    <w:rsid w:val="00E477DB"/>
    <w:rPr>
      <w:color w:val="605E5C"/>
      <w:shd w:val="clear" w:color="auto" w:fill="E1DFDD"/>
    </w:rPr>
  </w:style>
  <w:style w:type="paragraph" w:styleId="afb">
    <w:name w:val="Normal (Web)"/>
    <w:basedOn w:val="a"/>
    <w:uiPriority w:val="99"/>
    <w:unhideWhenUsed/>
    <w:rsid w:val="00EC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9792">
      <w:bodyDiv w:val="1"/>
      <w:marLeft w:val="0"/>
      <w:marRight w:val="0"/>
      <w:marTop w:val="0"/>
      <w:marBottom w:val="0"/>
      <w:divBdr>
        <w:top w:val="none" w:sz="0" w:space="0" w:color="auto"/>
        <w:left w:val="none" w:sz="0" w:space="0" w:color="auto"/>
        <w:bottom w:val="none" w:sz="0" w:space="0" w:color="auto"/>
        <w:right w:val="none" w:sz="0" w:space="0" w:color="auto"/>
      </w:divBdr>
    </w:div>
    <w:div w:id="435177913">
      <w:bodyDiv w:val="1"/>
      <w:marLeft w:val="0"/>
      <w:marRight w:val="0"/>
      <w:marTop w:val="0"/>
      <w:marBottom w:val="0"/>
      <w:divBdr>
        <w:top w:val="none" w:sz="0" w:space="0" w:color="auto"/>
        <w:left w:val="none" w:sz="0" w:space="0" w:color="auto"/>
        <w:bottom w:val="none" w:sz="0" w:space="0" w:color="auto"/>
        <w:right w:val="none" w:sz="0" w:space="0" w:color="auto"/>
      </w:divBdr>
    </w:div>
    <w:div w:id="599878051">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82551407">
      <w:bodyDiv w:val="1"/>
      <w:marLeft w:val="0"/>
      <w:marRight w:val="0"/>
      <w:marTop w:val="0"/>
      <w:marBottom w:val="0"/>
      <w:divBdr>
        <w:top w:val="none" w:sz="0" w:space="0" w:color="auto"/>
        <w:left w:val="none" w:sz="0" w:space="0" w:color="auto"/>
        <w:bottom w:val="none" w:sz="0" w:space="0" w:color="auto"/>
        <w:right w:val="none" w:sz="0" w:space="0" w:color="auto"/>
      </w:divBdr>
    </w:div>
    <w:div w:id="1183208287">
      <w:bodyDiv w:val="1"/>
      <w:marLeft w:val="0"/>
      <w:marRight w:val="0"/>
      <w:marTop w:val="0"/>
      <w:marBottom w:val="0"/>
      <w:divBdr>
        <w:top w:val="none" w:sz="0" w:space="0" w:color="auto"/>
        <w:left w:val="none" w:sz="0" w:space="0" w:color="auto"/>
        <w:bottom w:val="none" w:sz="0" w:space="0" w:color="auto"/>
        <w:right w:val="none" w:sz="0" w:space="0" w:color="auto"/>
      </w:divBdr>
    </w:div>
    <w:div w:id="1241014532">
      <w:bodyDiv w:val="1"/>
      <w:marLeft w:val="0"/>
      <w:marRight w:val="0"/>
      <w:marTop w:val="0"/>
      <w:marBottom w:val="0"/>
      <w:divBdr>
        <w:top w:val="none" w:sz="0" w:space="0" w:color="auto"/>
        <w:left w:val="none" w:sz="0" w:space="0" w:color="auto"/>
        <w:bottom w:val="none" w:sz="0" w:space="0" w:color="auto"/>
        <w:right w:val="none" w:sz="0" w:space="0" w:color="auto"/>
      </w:divBdr>
    </w:div>
    <w:div w:id="1408916803">
      <w:bodyDiv w:val="1"/>
      <w:marLeft w:val="0"/>
      <w:marRight w:val="0"/>
      <w:marTop w:val="0"/>
      <w:marBottom w:val="0"/>
      <w:divBdr>
        <w:top w:val="none" w:sz="0" w:space="0" w:color="auto"/>
        <w:left w:val="none" w:sz="0" w:space="0" w:color="auto"/>
        <w:bottom w:val="none" w:sz="0" w:space="0" w:color="auto"/>
        <w:right w:val="none" w:sz="0" w:space="0" w:color="auto"/>
      </w:divBdr>
    </w:div>
    <w:div w:id="14566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C849-F57C-4CCD-A309-EDC17844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5695</Words>
  <Characters>44453</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50048</CharactersWithSpaces>
  <SharedDoc>false</SharedDoc>
  <HLinks>
    <vt:vector size="18" baseType="variant">
      <vt:variant>
        <vt:i4>7405677</vt:i4>
      </vt:variant>
      <vt:variant>
        <vt:i4>6</vt:i4>
      </vt:variant>
      <vt:variant>
        <vt:i4>0</vt:i4>
      </vt:variant>
      <vt:variant>
        <vt:i4>5</vt:i4>
      </vt:variant>
      <vt:variant>
        <vt:lpwstr>consultantplus://offline/ref=A1ED300C3F5E96770BC424AE48583D99C2CF793D99DAEE4FEB64FF2BA8C8ECAB9D8E940A16AA6E8FB0354BC0B6A5750A3E3E5263E89FB361F4EB283EHAeDH</vt:lpwstr>
      </vt:variant>
      <vt:variant>
        <vt:lpwstr/>
      </vt:variant>
      <vt:variant>
        <vt:i4>1900631</vt:i4>
      </vt:variant>
      <vt:variant>
        <vt:i4>3</vt:i4>
      </vt:variant>
      <vt:variant>
        <vt:i4>0</vt:i4>
      </vt:variant>
      <vt:variant>
        <vt:i4>5</vt:i4>
      </vt:variant>
      <vt:variant>
        <vt:lpwstr>consultantplus://offline/ref=A1ED300C3F5E96770BC424B84B346293C1C422389BD1E710B233F97CF798EAFECFCECA5357E77D8EB92B49C1B5HAeCH</vt:lpwstr>
      </vt:variant>
      <vt:variant>
        <vt:lpwstr/>
      </vt:variant>
      <vt:variant>
        <vt:i4>1900635</vt:i4>
      </vt:variant>
      <vt:variant>
        <vt:i4>0</vt:i4>
      </vt:variant>
      <vt:variant>
        <vt:i4>0</vt:i4>
      </vt:variant>
      <vt:variant>
        <vt:i4>5</vt:i4>
      </vt:variant>
      <vt:variant>
        <vt:lpwstr>consultantplus://offline/ref=A1ED300C3F5E96770BC424B84B346293C1C421329AD7E710B233F97CF798EAFECFCECA5357E77D8EB92B49C1B5HAeCH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Computer</dc:creator>
  <cp:keywords/>
  <cp:lastModifiedBy>Юрист</cp:lastModifiedBy>
  <cp:revision>27</cp:revision>
  <cp:lastPrinted>2024-12-25T06:27:00Z</cp:lastPrinted>
  <dcterms:created xsi:type="dcterms:W3CDTF">2024-10-22T07:52:00Z</dcterms:created>
  <dcterms:modified xsi:type="dcterms:W3CDTF">2024-12-25T06:31:00Z</dcterms:modified>
</cp:coreProperties>
</file>